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35" w:rsidRPr="00D01E35" w:rsidRDefault="00D01E35" w:rsidP="00D01E35">
      <w:pPr>
        <w:spacing w:after="100"/>
        <w:jc w:val="both"/>
        <w:rPr>
          <w:b/>
          <w:sz w:val="28"/>
          <w:szCs w:val="28"/>
        </w:rPr>
      </w:pPr>
      <w:r w:rsidRPr="00D01E35">
        <w:rPr>
          <w:b/>
          <w:sz w:val="28"/>
          <w:szCs w:val="28"/>
        </w:rPr>
        <w:t xml:space="preserve">Выписка из Решения Эвенкийского районного совета депутатов от 25.09.2015г. № 3-1422-25 «О внесении изменений в некоторые решения Эвенкийского районного Совета депутатов» </w:t>
      </w:r>
    </w:p>
    <w:p w:rsidR="00010F8B" w:rsidRDefault="00010F8B" w:rsidP="00D01E3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приведения в соответствие с Уставом Эвенкийского муниципального района, Эвенкийский районный Совет депутатов РЕШИЛ:</w:t>
      </w:r>
    </w:p>
    <w:p w:rsidR="00D01E35" w:rsidRDefault="00625103" w:rsidP="00D01E3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97464">
        <w:rPr>
          <w:sz w:val="28"/>
          <w:szCs w:val="28"/>
        </w:rPr>
        <w:t>9</w:t>
      </w:r>
      <w:r w:rsidR="00D01E35">
        <w:rPr>
          <w:sz w:val="28"/>
          <w:szCs w:val="28"/>
        </w:rPr>
        <w:t>. Внести в Положение об Управлении образования Администрации Эвенкийского муниципального района Красноярского края, утвержденное Решением Эвенкийского районного Совета депутатов от 27.06.2014 № 3-1312-19 «Об утверждении Положения об Управлении образования Администрации Эвенкийского муниципального района Красноярского края» следующие изменения:</w:t>
      </w:r>
    </w:p>
    <w:p w:rsidR="00D01E35" w:rsidRDefault="00E97464" w:rsidP="00D01E3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01E35">
        <w:rPr>
          <w:sz w:val="28"/>
          <w:szCs w:val="28"/>
        </w:rPr>
        <w:t>.1. пункт 1.3. изложить в новой редакции:</w:t>
      </w:r>
    </w:p>
    <w:p w:rsidR="00D01E35" w:rsidRDefault="00D01E35" w:rsidP="00D01E3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 В своей деятельности Управление подотчётно Главе Эвенкийского муниципального </w:t>
      </w:r>
      <w:r w:rsidR="00E97464">
        <w:rPr>
          <w:sz w:val="28"/>
          <w:szCs w:val="28"/>
        </w:rPr>
        <w:t>района (далее – администрация), и заместителю Главы, в ведении которого находятся вопросы образования</w:t>
      </w:r>
      <w:proofErr w:type="gramStart"/>
      <w:r w:rsidR="00E97464">
        <w:rPr>
          <w:sz w:val="28"/>
          <w:szCs w:val="28"/>
        </w:rPr>
        <w:t>.»</w:t>
      </w:r>
      <w:proofErr w:type="gramEnd"/>
    </w:p>
    <w:p w:rsidR="009B52A1" w:rsidRDefault="009B52A1" w:rsidP="00D01E3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 в пункте 5.1. слова «Главой администрации Эвенкийского муниципального района» заменить словами «Главой Эвенкийского муниципального района»;</w:t>
      </w:r>
    </w:p>
    <w:p w:rsidR="009B52A1" w:rsidRDefault="00C3218A" w:rsidP="00D01E3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9.3.пункт 5.2. изложить в новой редакции:</w:t>
      </w:r>
    </w:p>
    <w:p w:rsidR="00C3218A" w:rsidRDefault="00C3218A" w:rsidP="00D01E3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«5.2. Руководитель Управления в своей деятельности непосредственно подчиняется Главе Эвенкийского муниципального района, заместителю Главы Эвенкийского муниципального района, в ведении которого находятся вопросы образования</w:t>
      </w:r>
      <w:proofErr w:type="gramStart"/>
      <w:r>
        <w:rPr>
          <w:sz w:val="28"/>
          <w:szCs w:val="28"/>
        </w:rPr>
        <w:t>.».</w:t>
      </w:r>
      <w:proofErr w:type="gramEnd"/>
    </w:p>
    <w:p w:rsidR="00BB1896" w:rsidRDefault="00BB1896"/>
    <w:sectPr w:rsidR="00BB1896" w:rsidSect="00BB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1E35"/>
    <w:rsid w:val="00010F8B"/>
    <w:rsid w:val="00625103"/>
    <w:rsid w:val="00676CFC"/>
    <w:rsid w:val="009B52A1"/>
    <w:rsid w:val="00BB1896"/>
    <w:rsid w:val="00C3218A"/>
    <w:rsid w:val="00D01E35"/>
    <w:rsid w:val="00E97464"/>
    <w:rsid w:val="00EE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1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ershovagk</dc:creator>
  <cp:lastModifiedBy>ershovagk</cp:lastModifiedBy>
  <cp:revision>2</cp:revision>
  <dcterms:created xsi:type="dcterms:W3CDTF">2015-11-16T08:37:00Z</dcterms:created>
  <dcterms:modified xsi:type="dcterms:W3CDTF">2015-11-16T08:55:00Z</dcterms:modified>
</cp:coreProperties>
</file>