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4D5F" w:rsidRPr="00DE15ED" w:rsidRDefault="00BD4D5F" w:rsidP="00BD4D5F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E15ED">
        <w:rPr>
          <w:rFonts w:ascii="Times New Roman" w:hAnsi="Times New Roman"/>
          <w:b/>
          <w:sz w:val="24"/>
          <w:szCs w:val="24"/>
        </w:rPr>
        <w:t>Гаврилова Елена Анатольевна</w:t>
      </w:r>
      <w:r>
        <w:rPr>
          <w:rFonts w:ascii="Times New Roman" w:hAnsi="Times New Roman"/>
          <w:b/>
          <w:sz w:val="24"/>
          <w:szCs w:val="24"/>
        </w:rPr>
        <w:t>,</w:t>
      </w:r>
      <w:r w:rsidRPr="00DE15ED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у</w:t>
      </w:r>
      <w:r w:rsidRPr="00DE15ED">
        <w:rPr>
          <w:rFonts w:ascii="Times New Roman" w:hAnsi="Times New Roman"/>
          <w:b/>
          <w:sz w:val="24"/>
          <w:szCs w:val="24"/>
        </w:rPr>
        <w:t xml:space="preserve">читель </w:t>
      </w:r>
      <w:r>
        <w:rPr>
          <w:rFonts w:ascii="Times New Roman" w:hAnsi="Times New Roman"/>
          <w:b/>
          <w:sz w:val="24"/>
          <w:szCs w:val="24"/>
        </w:rPr>
        <w:t>и</w:t>
      </w:r>
      <w:r w:rsidRPr="00DE15ED">
        <w:rPr>
          <w:rFonts w:ascii="Times New Roman" w:hAnsi="Times New Roman"/>
          <w:b/>
          <w:sz w:val="24"/>
          <w:szCs w:val="24"/>
        </w:rPr>
        <w:t>зобразительного искусства МКОУ «</w:t>
      </w:r>
      <w:proofErr w:type="spellStart"/>
      <w:r w:rsidRPr="00DE15ED">
        <w:rPr>
          <w:rFonts w:ascii="Times New Roman" w:hAnsi="Times New Roman"/>
          <w:b/>
          <w:sz w:val="24"/>
          <w:szCs w:val="24"/>
        </w:rPr>
        <w:t>Ванаварская</w:t>
      </w:r>
      <w:proofErr w:type="spellEnd"/>
      <w:r w:rsidRPr="00DE15ED">
        <w:rPr>
          <w:rFonts w:ascii="Times New Roman" w:hAnsi="Times New Roman"/>
          <w:b/>
          <w:sz w:val="24"/>
          <w:szCs w:val="24"/>
        </w:rPr>
        <w:t xml:space="preserve"> средняя общеобразовательная школа»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DE15ED">
        <w:rPr>
          <w:rFonts w:ascii="Times New Roman" w:hAnsi="Times New Roman"/>
          <w:b/>
          <w:sz w:val="24"/>
          <w:szCs w:val="24"/>
        </w:rPr>
        <w:t xml:space="preserve">   </w:t>
      </w:r>
    </w:p>
    <w:p w:rsidR="00BD4D5F" w:rsidRPr="00DE15ED" w:rsidRDefault="00BD4D5F" w:rsidP="00BD4D5F">
      <w:pPr>
        <w:shd w:val="clear" w:color="auto" w:fill="FFFFFF"/>
        <w:spacing w:after="0" w:line="240" w:lineRule="auto"/>
        <w:ind w:left="708"/>
        <w:jc w:val="center"/>
        <w:rPr>
          <w:rFonts w:ascii="Times New Roman" w:hAnsi="Times New Roman"/>
          <w:color w:val="006600"/>
          <w:sz w:val="24"/>
          <w:szCs w:val="24"/>
        </w:rPr>
      </w:pPr>
    </w:p>
    <w:p w:rsidR="00BD4D5F" w:rsidRPr="00DE15ED" w:rsidRDefault="00BD4D5F" w:rsidP="00BD4D5F">
      <w:pPr>
        <w:shd w:val="clear" w:color="auto" w:fill="FFFFFF"/>
        <w:spacing w:after="0" w:line="240" w:lineRule="auto"/>
        <w:ind w:left="708"/>
        <w:jc w:val="center"/>
        <w:rPr>
          <w:rFonts w:ascii="Times New Roman" w:hAnsi="Times New Roman"/>
          <w:b/>
          <w:color w:val="006600"/>
          <w:sz w:val="24"/>
          <w:szCs w:val="24"/>
        </w:rPr>
      </w:pPr>
      <w:r w:rsidRPr="00DE15ED">
        <w:rPr>
          <w:rFonts w:ascii="Times New Roman" w:hAnsi="Times New Roman"/>
          <w:b/>
          <w:color w:val="006600"/>
          <w:sz w:val="24"/>
          <w:szCs w:val="24"/>
        </w:rPr>
        <w:t xml:space="preserve">Мастер – класс </w:t>
      </w:r>
      <w:r>
        <w:rPr>
          <w:rFonts w:ascii="Times New Roman" w:hAnsi="Times New Roman"/>
          <w:b/>
          <w:color w:val="006600"/>
          <w:sz w:val="24"/>
          <w:szCs w:val="24"/>
        </w:rPr>
        <w:t>на тему: «Натюрмо</w:t>
      </w:r>
      <w:proofErr w:type="gramStart"/>
      <w:r>
        <w:rPr>
          <w:rFonts w:ascii="Times New Roman" w:hAnsi="Times New Roman"/>
          <w:b/>
          <w:color w:val="006600"/>
          <w:sz w:val="24"/>
          <w:szCs w:val="24"/>
        </w:rPr>
        <w:t>рт с фр</w:t>
      </w:r>
      <w:proofErr w:type="gramEnd"/>
      <w:r>
        <w:rPr>
          <w:rFonts w:ascii="Times New Roman" w:hAnsi="Times New Roman"/>
          <w:b/>
          <w:color w:val="006600"/>
          <w:sz w:val="24"/>
          <w:szCs w:val="24"/>
        </w:rPr>
        <w:t>уктами»</w:t>
      </w:r>
    </w:p>
    <w:p w:rsidR="00BD4D5F" w:rsidRPr="00DE15ED" w:rsidRDefault="00BD4D5F" w:rsidP="00BD4D5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DE15ED">
        <w:rPr>
          <w:rFonts w:ascii="Times New Roman" w:hAnsi="Times New Roman"/>
          <w:b/>
          <w:sz w:val="24"/>
          <w:szCs w:val="24"/>
        </w:rPr>
        <w:t>Рисование акварелью по мятой бумаге. Эффект кракелюр.</w:t>
      </w:r>
    </w:p>
    <w:p w:rsidR="00BD4D5F" w:rsidRPr="00DE15ED" w:rsidRDefault="00BD4D5F" w:rsidP="00BD4D5F">
      <w:pPr>
        <w:pStyle w:val="3"/>
        <w:spacing w:before="0" w:line="240" w:lineRule="auto"/>
        <w:jc w:val="center"/>
        <w:rPr>
          <w:rFonts w:ascii="Times New Roman" w:hAnsi="Times New Roman"/>
          <w:color w:val="auto"/>
          <w:sz w:val="24"/>
          <w:szCs w:val="24"/>
        </w:rPr>
      </w:pPr>
      <w:r w:rsidRPr="00DE15ED">
        <w:rPr>
          <w:rFonts w:ascii="Times New Roman" w:hAnsi="Times New Roman"/>
          <w:color w:val="auto"/>
          <w:sz w:val="24"/>
          <w:szCs w:val="24"/>
        </w:rPr>
        <w:t>Ход мастер-класса.</w:t>
      </w:r>
    </w:p>
    <w:p w:rsidR="00BD4D5F" w:rsidRPr="00DE15ED" w:rsidRDefault="00BD4D5F" w:rsidP="00BD4D5F">
      <w:pPr>
        <w:pStyle w:val="3"/>
        <w:spacing w:before="0" w:line="240" w:lineRule="auto"/>
        <w:rPr>
          <w:rFonts w:ascii="Times New Roman" w:hAnsi="Times New Roman"/>
          <w:color w:val="auto"/>
          <w:sz w:val="24"/>
          <w:szCs w:val="24"/>
        </w:rPr>
      </w:pPr>
    </w:p>
    <w:p w:rsidR="00BD4D5F" w:rsidRPr="00DE15ED" w:rsidRDefault="00BD4D5F" w:rsidP="00BD4D5F">
      <w:pPr>
        <w:pStyle w:val="3"/>
        <w:spacing w:before="0" w:line="240" w:lineRule="auto"/>
        <w:rPr>
          <w:rFonts w:ascii="Times New Roman" w:hAnsi="Times New Roman"/>
          <w:color w:val="auto"/>
          <w:sz w:val="24"/>
          <w:szCs w:val="24"/>
        </w:rPr>
      </w:pPr>
      <w:r w:rsidRPr="00DE15ED">
        <w:rPr>
          <w:rFonts w:ascii="Times New Roman" w:hAnsi="Times New Roman"/>
          <w:color w:val="auto"/>
          <w:sz w:val="24"/>
          <w:szCs w:val="24"/>
        </w:rPr>
        <w:t>1. Организационный момент.</w:t>
      </w:r>
    </w:p>
    <w:p w:rsidR="00BD4D5F" w:rsidRDefault="00BD4D5F" w:rsidP="00BD4D5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15ED">
        <w:rPr>
          <w:rFonts w:ascii="Times New Roman" w:hAnsi="Times New Roman"/>
          <w:b/>
          <w:sz w:val="24"/>
          <w:szCs w:val="24"/>
        </w:rPr>
        <w:t>2. Подготовка к восприятию нового материала.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DE15ED">
        <w:rPr>
          <w:rFonts w:ascii="Times New Roman" w:hAnsi="Times New Roman"/>
          <w:sz w:val="24"/>
          <w:szCs w:val="24"/>
        </w:rPr>
        <w:t>На ур</w:t>
      </w:r>
      <w:r>
        <w:rPr>
          <w:rFonts w:ascii="Times New Roman" w:hAnsi="Times New Roman"/>
          <w:sz w:val="24"/>
          <w:szCs w:val="24"/>
        </w:rPr>
        <w:t xml:space="preserve">оках изобразительного искусства </w:t>
      </w:r>
      <w:r w:rsidRPr="00DE15ED">
        <w:rPr>
          <w:rFonts w:ascii="Times New Roman" w:hAnsi="Times New Roman"/>
          <w:sz w:val="24"/>
          <w:szCs w:val="24"/>
        </w:rPr>
        <w:t xml:space="preserve">просмотр репродукций, слайдов работ художников - обычное явление. На многих изображениях работ старых мастеров ученики сразу замечают трещинки, неровности и соотносят их с вопросом о «возрасте»  картины. Вопрос интересен как для малышей, так и для старших школьников. </w:t>
      </w:r>
    </w:p>
    <w:p w:rsidR="00BD4D5F" w:rsidRPr="00DE15ED" w:rsidRDefault="00BD4D5F" w:rsidP="00BD4D5F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BD4D5F" w:rsidRPr="00DE15ED" w:rsidRDefault="00BD4D5F" w:rsidP="00BD4D5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15ED">
        <w:rPr>
          <w:rFonts w:ascii="Times New Roman" w:hAnsi="Times New Roman"/>
          <w:sz w:val="24"/>
          <w:szCs w:val="24"/>
        </w:rPr>
        <w:t xml:space="preserve">Живопись масляными красками имеет свои технологические особенности. Картины могут иметь трещинки на поверхности красочного слоя независимо от возраста. Художники, работающие в технике масляной живописи, знают, что слой краски должен полностью просохнуть перед нанесением следующего слоя. Если краска недостаточно высохла, то это будет приводить к растрескиванию следующего слоя при его высыхании. Появятся трещинки – кракелюры. При сознательном нарушении технологии письма можно искусственно «состарить»  картину. (Приложение 1). </w:t>
      </w:r>
    </w:p>
    <w:p w:rsidR="00BD4D5F" w:rsidRPr="00DE15ED" w:rsidRDefault="00BD4D5F" w:rsidP="00BD4D5F">
      <w:pPr>
        <w:pStyle w:val="3"/>
        <w:spacing w:before="0" w:line="240" w:lineRule="auto"/>
        <w:rPr>
          <w:rFonts w:ascii="Times New Roman" w:hAnsi="Times New Roman"/>
          <w:color w:val="auto"/>
          <w:sz w:val="24"/>
          <w:szCs w:val="24"/>
        </w:rPr>
      </w:pPr>
      <w:r w:rsidRPr="00DE15ED">
        <w:rPr>
          <w:rFonts w:ascii="Times New Roman" w:hAnsi="Times New Roman"/>
          <w:color w:val="auto"/>
          <w:sz w:val="24"/>
          <w:szCs w:val="24"/>
        </w:rPr>
        <w:t>3. Сообщение цели и задач.</w:t>
      </w:r>
    </w:p>
    <w:p w:rsidR="00BD4D5F" w:rsidRPr="00DE15ED" w:rsidRDefault="00BD4D5F" w:rsidP="00BD4D5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15ED">
        <w:rPr>
          <w:rFonts w:ascii="Times New Roman" w:hAnsi="Times New Roman"/>
          <w:b/>
          <w:i/>
          <w:sz w:val="24"/>
          <w:szCs w:val="24"/>
        </w:rPr>
        <w:t>Цель:</w:t>
      </w:r>
      <w:r w:rsidRPr="00DE15ED">
        <w:rPr>
          <w:rFonts w:ascii="Times New Roman" w:hAnsi="Times New Roman"/>
          <w:sz w:val="24"/>
          <w:szCs w:val="24"/>
        </w:rPr>
        <w:t xml:space="preserve"> научить выполнять работу в технике «акварель по мятой бумаге», получать эффект старинной картины. </w:t>
      </w:r>
    </w:p>
    <w:p w:rsidR="00BD4D5F" w:rsidRPr="00DE15ED" w:rsidRDefault="00BD4D5F" w:rsidP="00BD4D5F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DE15ED">
        <w:rPr>
          <w:rFonts w:ascii="Times New Roman" w:hAnsi="Times New Roman"/>
          <w:b/>
          <w:i/>
          <w:sz w:val="24"/>
          <w:szCs w:val="24"/>
        </w:rPr>
        <w:t>Задачи:</w:t>
      </w:r>
    </w:p>
    <w:p w:rsidR="00BD4D5F" w:rsidRPr="00DE15ED" w:rsidRDefault="00BD4D5F" w:rsidP="00BD4D5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15ED">
        <w:rPr>
          <w:rFonts w:ascii="Times New Roman" w:hAnsi="Times New Roman"/>
          <w:sz w:val="24"/>
          <w:szCs w:val="24"/>
        </w:rPr>
        <w:t>- познакомить с техникой работы «акварель по мятой бумаге»;</w:t>
      </w:r>
    </w:p>
    <w:p w:rsidR="00BD4D5F" w:rsidRPr="00DE15ED" w:rsidRDefault="00BD4D5F" w:rsidP="00BD4D5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15ED">
        <w:rPr>
          <w:rFonts w:ascii="Times New Roman" w:hAnsi="Times New Roman"/>
          <w:sz w:val="24"/>
          <w:szCs w:val="24"/>
        </w:rPr>
        <w:t>- воспитывать потребнос</w:t>
      </w:r>
      <w:r>
        <w:rPr>
          <w:rFonts w:ascii="Times New Roman" w:hAnsi="Times New Roman"/>
          <w:sz w:val="24"/>
          <w:szCs w:val="24"/>
        </w:rPr>
        <w:t>ть в получении новой информации</w:t>
      </w:r>
      <w:r w:rsidRPr="00DE15ED">
        <w:rPr>
          <w:rFonts w:ascii="Times New Roman" w:hAnsi="Times New Roman"/>
          <w:sz w:val="24"/>
          <w:szCs w:val="24"/>
        </w:rPr>
        <w:t>;</w:t>
      </w:r>
    </w:p>
    <w:p w:rsidR="00BD4D5F" w:rsidRPr="00DE15ED" w:rsidRDefault="00BD4D5F" w:rsidP="00BD4D5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15ED">
        <w:rPr>
          <w:rFonts w:ascii="Times New Roman" w:hAnsi="Times New Roman"/>
          <w:sz w:val="24"/>
          <w:szCs w:val="24"/>
        </w:rPr>
        <w:t>- развивать эстетический и художественный вкус, творческую и позна</w:t>
      </w:r>
      <w:r>
        <w:rPr>
          <w:rFonts w:ascii="Times New Roman" w:hAnsi="Times New Roman"/>
          <w:sz w:val="24"/>
          <w:szCs w:val="24"/>
        </w:rPr>
        <w:t>ва</w:t>
      </w:r>
      <w:r w:rsidRPr="00DE15ED">
        <w:rPr>
          <w:rFonts w:ascii="Times New Roman" w:hAnsi="Times New Roman"/>
          <w:sz w:val="24"/>
          <w:szCs w:val="24"/>
        </w:rPr>
        <w:t>тельную активность.</w:t>
      </w:r>
    </w:p>
    <w:p w:rsidR="00BD4D5F" w:rsidRDefault="00BD4D5F" w:rsidP="00BD4D5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D4D5F" w:rsidRDefault="00BD4D5F" w:rsidP="00BD4D5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15ED">
        <w:rPr>
          <w:rFonts w:ascii="Times New Roman" w:hAnsi="Times New Roman"/>
          <w:sz w:val="24"/>
          <w:szCs w:val="24"/>
        </w:rPr>
        <w:t xml:space="preserve">Работа по мятой бумаге дает возможность при наложении красочного </w:t>
      </w:r>
      <w:r>
        <w:rPr>
          <w:rFonts w:ascii="Times New Roman" w:hAnsi="Times New Roman"/>
          <w:sz w:val="24"/>
          <w:szCs w:val="24"/>
        </w:rPr>
        <w:t>слоя получить эффект кракелюр-</w:t>
      </w:r>
      <w:r w:rsidRPr="00DE15ED">
        <w:rPr>
          <w:rFonts w:ascii="Times New Roman" w:hAnsi="Times New Roman"/>
          <w:sz w:val="24"/>
          <w:szCs w:val="24"/>
        </w:rPr>
        <w:t xml:space="preserve">трещинок, проявляющихся на </w:t>
      </w:r>
      <w:r>
        <w:rPr>
          <w:rFonts w:ascii="Times New Roman" w:hAnsi="Times New Roman"/>
          <w:sz w:val="24"/>
          <w:szCs w:val="24"/>
        </w:rPr>
        <w:t>работах художников-</w:t>
      </w:r>
      <w:r w:rsidRPr="00DE15ED">
        <w:rPr>
          <w:rFonts w:ascii="Times New Roman" w:hAnsi="Times New Roman"/>
          <w:sz w:val="24"/>
          <w:szCs w:val="24"/>
        </w:rPr>
        <w:t xml:space="preserve">живописцев. </w:t>
      </w:r>
      <w:r>
        <w:rPr>
          <w:rFonts w:ascii="Times New Roman" w:hAnsi="Times New Roman"/>
          <w:sz w:val="24"/>
          <w:szCs w:val="24"/>
        </w:rPr>
        <w:t>Участникам мастер-</w:t>
      </w:r>
      <w:r w:rsidRPr="00DE15ED">
        <w:rPr>
          <w:rFonts w:ascii="Times New Roman" w:hAnsi="Times New Roman"/>
          <w:sz w:val="24"/>
          <w:szCs w:val="24"/>
        </w:rPr>
        <w:t>класса предлагается выполнить работу с передачей эффекта старинной картины, изобразить  натюрмо</w:t>
      </w:r>
      <w:proofErr w:type="gramStart"/>
      <w:r w:rsidRPr="00DE15ED">
        <w:rPr>
          <w:rFonts w:ascii="Times New Roman" w:hAnsi="Times New Roman"/>
          <w:sz w:val="24"/>
          <w:szCs w:val="24"/>
        </w:rPr>
        <w:t>рт с фр</w:t>
      </w:r>
      <w:proofErr w:type="gramEnd"/>
      <w:r w:rsidRPr="00DE15ED">
        <w:rPr>
          <w:rFonts w:ascii="Times New Roman" w:hAnsi="Times New Roman"/>
          <w:sz w:val="24"/>
          <w:szCs w:val="24"/>
        </w:rPr>
        <w:t>уктами</w:t>
      </w:r>
      <w:r>
        <w:rPr>
          <w:rFonts w:ascii="Times New Roman" w:hAnsi="Times New Roman"/>
          <w:sz w:val="24"/>
          <w:szCs w:val="24"/>
        </w:rPr>
        <w:t>, техника «</w:t>
      </w:r>
      <w:r w:rsidRPr="00DE15ED">
        <w:rPr>
          <w:rFonts w:ascii="Times New Roman" w:hAnsi="Times New Roman"/>
          <w:sz w:val="24"/>
          <w:szCs w:val="24"/>
        </w:rPr>
        <w:t>акварель по мятой бумаге».</w:t>
      </w:r>
    </w:p>
    <w:p w:rsidR="00BD4D5F" w:rsidRDefault="00BD4D5F" w:rsidP="00BD4D5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D4D5F" w:rsidRDefault="00BD4D5F" w:rsidP="00BD4D5F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E15ED">
        <w:rPr>
          <w:rFonts w:ascii="Times New Roman" w:hAnsi="Times New Roman"/>
          <w:sz w:val="24"/>
          <w:szCs w:val="24"/>
        </w:rPr>
        <w:t>Для выполнения работы потребуются: бумага, акварель, кисти, губка, карандаш, банка для воды</w:t>
      </w:r>
    </w:p>
    <w:p w:rsidR="00BD4D5F" w:rsidRDefault="00BD4D5F" w:rsidP="003165F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165FD" w:rsidRPr="00DE15ED" w:rsidRDefault="003165FD" w:rsidP="003165F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E15ED">
        <w:rPr>
          <w:rFonts w:ascii="Times New Roman" w:hAnsi="Times New Roman"/>
          <w:b/>
          <w:sz w:val="24"/>
          <w:szCs w:val="24"/>
        </w:rPr>
        <w:t>4. Объяснение последовательности выполнения работы.</w:t>
      </w:r>
    </w:p>
    <w:p w:rsidR="003165FD" w:rsidRDefault="003165FD" w:rsidP="003165F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165FD" w:rsidRDefault="003165FD" w:rsidP="003165F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15ED">
        <w:rPr>
          <w:rFonts w:ascii="Times New Roman" w:hAnsi="Times New Roman"/>
          <w:sz w:val="24"/>
          <w:szCs w:val="24"/>
        </w:rPr>
        <w:t>4.1. На листе бумаге карандашом выполняется изображение натюрморта с фруктами из трех-четырех предметов.</w:t>
      </w:r>
    </w:p>
    <w:p w:rsidR="003165FD" w:rsidRPr="00DE15ED" w:rsidRDefault="003165FD" w:rsidP="003165F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165FD" w:rsidRPr="00DE15ED" w:rsidRDefault="003165FD" w:rsidP="003165F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343275" cy="2505075"/>
            <wp:effectExtent l="19050" t="0" r="9525" b="0"/>
            <wp:docPr id="2" name="Рисунок 2" descr="DSCF3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F379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5FD" w:rsidRDefault="003165FD" w:rsidP="003165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E15ED">
        <w:rPr>
          <w:rFonts w:ascii="Times New Roman" w:hAnsi="Times New Roman"/>
          <w:sz w:val="24"/>
          <w:szCs w:val="24"/>
        </w:rPr>
        <w:lastRenderedPageBreak/>
        <w:t xml:space="preserve">      4.2. Лист с рисунком смачивается водой с помощью губки.</w:t>
      </w:r>
    </w:p>
    <w:p w:rsidR="003165FD" w:rsidRPr="00DE15ED" w:rsidRDefault="003165FD" w:rsidP="003165F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165FD" w:rsidRDefault="003165FD" w:rsidP="003165F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200400" cy="2390775"/>
            <wp:effectExtent l="19050" t="0" r="0" b="0"/>
            <wp:docPr id="1" name="Рисунок 1" descr="DSCF3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F3796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390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5FD" w:rsidRPr="00DE15ED" w:rsidRDefault="003165FD" w:rsidP="003165F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165FD" w:rsidRDefault="003165FD" w:rsidP="003165F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15ED">
        <w:rPr>
          <w:rFonts w:ascii="Times New Roman" w:hAnsi="Times New Roman"/>
          <w:sz w:val="24"/>
          <w:szCs w:val="24"/>
        </w:rPr>
        <w:t>4.3. Смоченный водой рисунок аккуратно сминается. Чем сильнее смять, тем более мелкие трещинки проявятся затем на рисунке.</w:t>
      </w:r>
    </w:p>
    <w:p w:rsidR="003165FD" w:rsidRPr="00DE15ED" w:rsidRDefault="003165FD" w:rsidP="003165F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165FD" w:rsidRPr="00DE15ED" w:rsidRDefault="003165FD" w:rsidP="003165F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114675" cy="2305050"/>
            <wp:effectExtent l="19050" t="0" r="9525" b="0"/>
            <wp:docPr id="3" name="Рисунок 3" descr="DSCF3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F3798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4CE" w:rsidRDefault="004454CE" w:rsidP="004454CE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165FD" w:rsidRDefault="003165FD" w:rsidP="004454CE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E15ED">
        <w:rPr>
          <w:rFonts w:ascii="Times New Roman" w:hAnsi="Times New Roman"/>
          <w:sz w:val="24"/>
          <w:szCs w:val="24"/>
        </w:rPr>
        <w:t xml:space="preserve">4.4. Аккуратно  развернуть, расправить бумагу. </w:t>
      </w:r>
    </w:p>
    <w:p w:rsidR="003165FD" w:rsidRPr="00DE15ED" w:rsidRDefault="003165FD" w:rsidP="003165F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165FD" w:rsidRDefault="003165FD" w:rsidP="003165F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152775" cy="2362200"/>
            <wp:effectExtent l="19050" t="0" r="9525" b="0"/>
            <wp:docPr id="4" name="Рисунок 4" descr="DSCF3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F380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4CE" w:rsidRDefault="004454CE" w:rsidP="003165F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165FD" w:rsidRPr="00DE15ED" w:rsidRDefault="003165FD" w:rsidP="004454C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15ED">
        <w:rPr>
          <w:rFonts w:ascii="Times New Roman" w:hAnsi="Times New Roman"/>
          <w:sz w:val="24"/>
          <w:szCs w:val="24"/>
        </w:rPr>
        <w:t>4.5. Работать в цвете над натюрмортом, набирая акварельную краску на кисть, с небольшим количеством воды. Начать с основных цветов, с освещенной поверхности и теплых оттенков.</w:t>
      </w:r>
    </w:p>
    <w:p w:rsidR="003165FD" w:rsidRDefault="003165FD" w:rsidP="003165F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3343275" cy="2505075"/>
            <wp:effectExtent l="19050" t="0" r="9525" b="0"/>
            <wp:docPr id="5" name="Рисунок 5" descr="DSCF3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F380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4CE" w:rsidRDefault="004454CE" w:rsidP="003165F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165FD" w:rsidRDefault="003165FD" w:rsidP="003165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E15ED">
        <w:rPr>
          <w:rFonts w:ascii="Times New Roman" w:hAnsi="Times New Roman"/>
          <w:sz w:val="24"/>
          <w:szCs w:val="24"/>
        </w:rPr>
        <w:t>4.6. На основной цвет предмета наложить холодные оттенки в теневых местах.</w:t>
      </w:r>
    </w:p>
    <w:p w:rsidR="003165FD" w:rsidRPr="00DE15ED" w:rsidRDefault="003165FD" w:rsidP="003165F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165FD" w:rsidRPr="00DE15ED" w:rsidRDefault="003165FD" w:rsidP="003165FD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3267075" cy="2447925"/>
            <wp:effectExtent l="19050" t="0" r="9525" b="0"/>
            <wp:docPr id="6" name="Рисунок 6" descr="DSCF3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F380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65FD" w:rsidRPr="00DE15ED" w:rsidRDefault="003165FD" w:rsidP="003165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DE15ED">
        <w:rPr>
          <w:rFonts w:ascii="Times New Roman" w:hAnsi="Times New Roman"/>
          <w:sz w:val="24"/>
          <w:szCs w:val="24"/>
        </w:rPr>
        <w:t xml:space="preserve">      </w:t>
      </w:r>
    </w:p>
    <w:p w:rsidR="003165FD" w:rsidRPr="00DE15ED" w:rsidRDefault="003165FD" w:rsidP="003165F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DE15ED">
        <w:rPr>
          <w:rFonts w:ascii="Times New Roman" w:hAnsi="Times New Roman"/>
          <w:b/>
          <w:sz w:val="24"/>
          <w:szCs w:val="24"/>
        </w:rPr>
        <w:t>5. Самостоятельная работа в группах.</w:t>
      </w:r>
    </w:p>
    <w:p w:rsidR="003165FD" w:rsidRDefault="003165FD" w:rsidP="003165FD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3165FD" w:rsidRPr="00DE15ED" w:rsidRDefault="003165FD" w:rsidP="003165F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E15ED">
        <w:rPr>
          <w:rFonts w:ascii="Times New Roman" w:hAnsi="Times New Roman"/>
          <w:b/>
          <w:sz w:val="24"/>
          <w:szCs w:val="24"/>
        </w:rPr>
        <w:t>6. Подведение итогов.</w:t>
      </w:r>
    </w:p>
    <w:p w:rsidR="003165FD" w:rsidRDefault="003165FD" w:rsidP="003165F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E15ED">
        <w:rPr>
          <w:rFonts w:ascii="Times New Roman" w:hAnsi="Times New Roman"/>
          <w:sz w:val="24"/>
          <w:szCs w:val="24"/>
        </w:rPr>
        <w:t>Работа в стиле старых мастеров готова. В такой технике можно выполнять   рисунки  на различные темы в соответствии с образовательной программой в 3-7 классах: портреты, пейзажи, натюрморты, архитектурные мотивы.</w:t>
      </w:r>
    </w:p>
    <w:p w:rsidR="003165FD" w:rsidRDefault="003165FD" w:rsidP="003165F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165FD" w:rsidRPr="00DE15ED" w:rsidRDefault="003165FD" w:rsidP="003165FD">
      <w:pPr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4454CE" w:rsidRDefault="004454CE" w:rsidP="004454CE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4454CE" w:rsidRDefault="004454CE" w:rsidP="004454CE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4454CE" w:rsidRDefault="004454CE" w:rsidP="004454CE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4454CE" w:rsidRDefault="004454CE" w:rsidP="004454CE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4454CE" w:rsidRDefault="004454CE" w:rsidP="004454CE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4454CE" w:rsidRDefault="004454CE" w:rsidP="004454CE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4454CE" w:rsidRDefault="004454CE" w:rsidP="004454CE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4454CE" w:rsidRDefault="004454CE" w:rsidP="004454CE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4454CE" w:rsidRDefault="004454CE" w:rsidP="004454CE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4454CE" w:rsidRDefault="004454CE" w:rsidP="004454CE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4454CE" w:rsidRDefault="004454CE" w:rsidP="004454CE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4454CE" w:rsidRDefault="004454CE" w:rsidP="004454CE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4454CE" w:rsidRDefault="004454CE" w:rsidP="004454CE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4454CE" w:rsidRDefault="004454CE" w:rsidP="004454CE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4454CE" w:rsidRDefault="004454CE" w:rsidP="004454CE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  <w:r w:rsidRPr="0054364F">
        <w:rPr>
          <w:rFonts w:ascii="Times New Roman" w:hAnsi="Times New Roman"/>
          <w:b/>
          <w:i/>
          <w:sz w:val="24"/>
          <w:szCs w:val="24"/>
        </w:rPr>
        <w:lastRenderedPageBreak/>
        <w:t>Приложение</w:t>
      </w:r>
    </w:p>
    <w:p w:rsidR="004454CE" w:rsidRDefault="004454CE" w:rsidP="004454CE">
      <w:pPr>
        <w:spacing w:after="0" w:line="240" w:lineRule="auto"/>
        <w:jc w:val="right"/>
        <w:rPr>
          <w:rFonts w:ascii="Times New Roman" w:hAnsi="Times New Roman"/>
          <w:b/>
          <w:i/>
          <w:sz w:val="24"/>
          <w:szCs w:val="24"/>
        </w:rPr>
      </w:pPr>
    </w:p>
    <w:p w:rsidR="004454CE" w:rsidRDefault="004454CE" w:rsidP="004454CE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54364F">
        <w:rPr>
          <w:rFonts w:ascii="Times New Roman" w:hAnsi="Times New Roman"/>
          <w:b/>
          <w:sz w:val="24"/>
          <w:szCs w:val="24"/>
        </w:rPr>
        <w:t xml:space="preserve">РАБОТЫ 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54364F">
        <w:rPr>
          <w:rFonts w:ascii="Times New Roman" w:hAnsi="Times New Roman"/>
          <w:b/>
          <w:sz w:val="24"/>
          <w:szCs w:val="24"/>
        </w:rPr>
        <w:t>УЧАЩИХСЯ</w:t>
      </w:r>
    </w:p>
    <w:p w:rsidR="003165FD" w:rsidRDefault="003165FD" w:rsidP="003165F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454CE" w:rsidRPr="00DE15ED" w:rsidRDefault="004454CE" w:rsidP="003165FD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D0306" w:rsidRDefault="004454CE" w:rsidP="004454CE">
      <w:pPr>
        <w:jc w:val="center"/>
      </w:pPr>
      <w:r w:rsidRPr="004454CE">
        <w:rPr>
          <w:noProof/>
        </w:rPr>
        <w:drawing>
          <wp:inline distT="0" distB="0" distL="0" distR="0">
            <wp:extent cx="2543175" cy="3398537"/>
            <wp:effectExtent l="19050" t="0" r="9525" b="0"/>
            <wp:docPr id="8" name="Рисунок 1" descr="DSCF3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F380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398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4CE" w:rsidRPr="0054364F" w:rsidRDefault="004454CE" w:rsidP="004454CE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54364F">
        <w:rPr>
          <w:rFonts w:ascii="Times New Roman" w:hAnsi="Times New Roman"/>
          <w:i/>
          <w:sz w:val="24"/>
          <w:szCs w:val="24"/>
        </w:rPr>
        <w:t>Натюрморт с лимоном. 3 класс. Мордасова Ольга.</w:t>
      </w:r>
    </w:p>
    <w:p w:rsidR="004454CE" w:rsidRDefault="004454CE"/>
    <w:p w:rsidR="004454CE" w:rsidRDefault="004454CE" w:rsidP="004454CE">
      <w:pPr>
        <w:jc w:val="center"/>
      </w:pPr>
      <w:r w:rsidRPr="004454CE">
        <w:rPr>
          <w:noProof/>
        </w:rPr>
        <w:drawing>
          <wp:inline distT="0" distB="0" distL="0" distR="0">
            <wp:extent cx="5305425" cy="3981450"/>
            <wp:effectExtent l="19050" t="0" r="9525" b="0"/>
            <wp:docPr id="9" name="Рисунок 2" descr="DSCF3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F380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4CE" w:rsidRDefault="004454CE" w:rsidP="004454CE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54364F">
        <w:rPr>
          <w:rFonts w:ascii="Times New Roman" w:hAnsi="Times New Roman"/>
          <w:i/>
          <w:sz w:val="24"/>
          <w:szCs w:val="24"/>
        </w:rPr>
        <w:t>Натюрмо</w:t>
      </w:r>
      <w:proofErr w:type="gramStart"/>
      <w:r w:rsidRPr="0054364F">
        <w:rPr>
          <w:rFonts w:ascii="Times New Roman" w:hAnsi="Times New Roman"/>
          <w:i/>
          <w:sz w:val="24"/>
          <w:szCs w:val="24"/>
        </w:rPr>
        <w:t>рт с фр</w:t>
      </w:r>
      <w:proofErr w:type="gramEnd"/>
      <w:r w:rsidRPr="0054364F">
        <w:rPr>
          <w:rFonts w:ascii="Times New Roman" w:hAnsi="Times New Roman"/>
          <w:i/>
          <w:sz w:val="24"/>
          <w:szCs w:val="24"/>
        </w:rPr>
        <w:t>уктами. 3 класс. Саблина Алена.</w:t>
      </w:r>
    </w:p>
    <w:p w:rsidR="004454CE" w:rsidRDefault="004454CE" w:rsidP="004454CE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4454CE" w:rsidRDefault="004454CE" w:rsidP="004454CE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4454CE" w:rsidRPr="0054364F" w:rsidRDefault="004454CE" w:rsidP="004454CE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</w:p>
    <w:p w:rsidR="004454CE" w:rsidRDefault="004454CE" w:rsidP="004454CE">
      <w:pPr>
        <w:jc w:val="center"/>
      </w:pPr>
      <w:r w:rsidRPr="004454CE">
        <w:rPr>
          <w:noProof/>
        </w:rPr>
        <w:drawing>
          <wp:inline distT="0" distB="0" distL="0" distR="0">
            <wp:extent cx="4905375" cy="3676650"/>
            <wp:effectExtent l="19050" t="0" r="9525" b="0"/>
            <wp:docPr id="10" name="Рисунок 3" descr="DSCF3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F380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4CE" w:rsidRDefault="004454CE" w:rsidP="004454CE">
      <w:pPr>
        <w:jc w:val="center"/>
        <w:rPr>
          <w:rFonts w:ascii="Times New Roman" w:hAnsi="Times New Roman"/>
          <w:i/>
          <w:sz w:val="24"/>
          <w:szCs w:val="24"/>
        </w:rPr>
      </w:pPr>
      <w:r w:rsidRPr="0054364F">
        <w:rPr>
          <w:rFonts w:ascii="Times New Roman" w:hAnsi="Times New Roman"/>
          <w:i/>
          <w:sz w:val="24"/>
          <w:szCs w:val="24"/>
        </w:rPr>
        <w:t>Пейзаж с лугом. 4 класс. Раздорская Александра</w:t>
      </w:r>
    </w:p>
    <w:p w:rsidR="004454CE" w:rsidRDefault="004454CE" w:rsidP="004454CE">
      <w:pPr>
        <w:jc w:val="center"/>
      </w:pPr>
      <w:r w:rsidRPr="004454CE">
        <w:rPr>
          <w:rFonts w:ascii="Times New Roman" w:hAnsi="Times New Roman"/>
          <w:i/>
          <w:noProof/>
          <w:sz w:val="24"/>
          <w:szCs w:val="24"/>
        </w:rPr>
        <w:drawing>
          <wp:inline distT="0" distB="0" distL="0" distR="0">
            <wp:extent cx="3267075" cy="4371975"/>
            <wp:effectExtent l="19050" t="0" r="9525" b="0"/>
            <wp:docPr id="11" name="Рисунок 4" descr="DSCF3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F38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4371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54CE" w:rsidRPr="0054364F" w:rsidRDefault="004454CE" w:rsidP="004454CE">
      <w:pPr>
        <w:spacing w:after="0" w:line="240" w:lineRule="auto"/>
        <w:jc w:val="center"/>
        <w:rPr>
          <w:rFonts w:ascii="Times New Roman" w:hAnsi="Times New Roman"/>
          <w:i/>
          <w:sz w:val="24"/>
          <w:szCs w:val="24"/>
        </w:rPr>
      </w:pPr>
      <w:r w:rsidRPr="0054364F">
        <w:rPr>
          <w:rFonts w:ascii="Times New Roman" w:hAnsi="Times New Roman"/>
          <w:i/>
          <w:sz w:val="24"/>
          <w:szCs w:val="24"/>
        </w:rPr>
        <w:t>Портрет короля, 4 класс. Кириллов Сергей.</w:t>
      </w:r>
    </w:p>
    <w:p w:rsidR="004454CE" w:rsidRDefault="004454CE" w:rsidP="004454CE">
      <w:pPr>
        <w:jc w:val="center"/>
      </w:pPr>
    </w:p>
    <w:sectPr w:rsidR="004454CE" w:rsidSect="00DE15ED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165FD"/>
    <w:rsid w:val="00084EF6"/>
    <w:rsid w:val="002071D6"/>
    <w:rsid w:val="003165FD"/>
    <w:rsid w:val="003D0306"/>
    <w:rsid w:val="004454CE"/>
    <w:rsid w:val="00460057"/>
    <w:rsid w:val="00BD4D5F"/>
    <w:rsid w:val="00BF71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65FD"/>
    <w:rPr>
      <w:rFonts w:ascii="Calibri" w:eastAsia="Times New Roman" w:hAnsi="Calibri" w:cs="Times New Roman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BD4D5F"/>
    <w:pPr>
      <w:keepNext/>
      <w:keepLines/>
      <w:spacing w:before="200" w:after="0"/>
      <w:outlineLvl w:val="2"/>
    </w:pPr>
    <w:rPr>
      <w:rFonts w:ascii="Cambria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65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65FD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D4D5F"/>
    <w:rPr>
      <w:rFonts w:ascii="Cambria" w:eastAsia="Times New Roman" w:hAnsi="Cambria" w:cs="Times New Roman"/>
      <w:b/>
      <w:bCs/>
      <w:color w:val="4F81BD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461</Words>
  <Characters>2633</Characters>
  <Application>Microsoft Office Word</Application>
  <DocSecurity>0</DocSecurity>
  <Lines>21</Lines>
  <Paragraphs>6</Paragraphs>
  <ScaleCrop>false</ScaleCrop>
  <Company/>
  <LinksUpToDate>false</LinksUpToDate>
  <CharactersWithSpaces>3088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jukki</dc:creator>
  <cp:keywords/>
  <dc:description/>
  <cp:lastModifiedBy>Александр Коваль</cp:lastModifiedBy>
  <cp:revision>2</cp:revision>
  <dcterms:created xsi:type="dcterms:W3CDTF">2015-05-26T08:21:00Z</dcterms:created>
  <dcterms:modified xsi:type="dcterms:W3CDTF">2015-05-26T08:21:00Z</dcterms:modified>
</cp:coreProperties>
</file>