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B" w:rsidRDefault="006F78BB"/>
    <w:p w:rsidR="006F78BB" w:rsidRPr="006F78BB" w:rsidRDefault="006F78BB" w:rsidP="006F78BB">
      <w:pPr>
        <w:rPr>
          <w:rFonts w:ascii="Times New Roman" w:hAnsi="Times New Roman" w:cs="Times New Roman"/>
          <w:sz w:val="24"/>
          <w:szCs w:val="24"/>
        </w:rPr>
      </w:pPr>
      <w:r w:rsidRPr="006F78BB">
        <w:rPr>
          <w:rFonts w:ascii="Times New Roman" w:hAnsi="Times New Roman" w:cs="Times New Roman"/>
          <w:sz w:val="24"/>
          <w:szCs w:val="24"/>
        </w:rPr>
        <w:t xml:space="preserve">Приложение 5. 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b/>
                <w:sz w:val="24"/>
                <w:szCs w:val="24"/>
              </w:rPr>
              <w:t>Чему покровительствовала</w:t>
            </w:r>
          </w:p>
        </w:tc>
      </w:tr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Урания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Танцев и хорового пения</w:t>
            </w:r>
          </w:p>
        </w:tc>
      </w:tr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</w:tr>
      <w:tr w:rsidR="006F78BB" w:rsidRPr="006F78BB" w:rsidTr="008739B4">
        <w:trPr>
          <w:trHeight w:val="416"/>
        </w:trPr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Каллиопа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</w:tr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Эпической поэзии и науки</w:t>
            </w:r>
          </w:p>
        </w:tc>
      </w:tr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Мельпомена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Трагедии</w:t>
            </w:r>
          </w:p>
        </w:tc>
      </w:tr>
      <w:tr w:rsidR="006F78BB" w:rsidRPr="006F78BB" w:rsidTr="008739B4"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Терпсихора</w:t>
            </w:r>
          </w:p>
        </w:tc>
        <w:tc>
          <w:tcPr>
            <w:tcW w:w="4785" w:type="dxa"/>
          </w:tcPr>
          <w:p w:rsidR="006F78BB" w:rsidRPr="006F78BB" w:rsidRDefault="006F78BB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Поэзии и музыки</w:t>
            </w:r>
          </w:p>
        </w:tc>
      </w:tr>
    </w:tbl>
    <w:p w:rsidR="006F78BB" w:rsidRDefault="006F78BB" w:rsidP="006F78BB">
      <w:pPr>
        <w:rPr>
          <w:rFonts w:ascii="Times New Roman" w:hAnsi="Times New Roman" w:cs="Times New Roman"/>
          <w:sz w:val="24"/>
          <w:szCs w:val="24"/>
        </w:rPr>
      </w:pPr>
    </w:p>
    <w:p w:rsidR="000B0293" w:rsidRPr="00D93D18" w:rsidRDefault="000B0293" w:rsidP="000B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D18">
        <w:rPr>
          <w:rFonts w:ascii="Times New Roman" w:hAnsi="Times New Roman" w:cs="Times New Roman"/>
          <w:b/>
          <w:sz w:val="24"/>
          <w:szCs w:val="24"/>
        </w:rPr>
        <w:t>Даты</w:t>
      </w:r>
    </w:p>
    <w:p w:rsidR="000B0293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338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о н.э.- </w:t>
      </w:r>
    </w:p>
    <w:p w:rsidR="000B0293" w:rsidRPr="00D93D18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 xml:space="preserve">334 г. 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 н.э.- </w:t>
      </w:r>
    </w:p>
    <w:p w:rsidR="000B0293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93">
        <w:rPr>
          <w:rFonts w:ascii="Times New Roman" w:hAnsi="Times New Roman" w:cs="Times New Roman"/>
          <w:sz w:val="24"/>
          <w:szCs w:val="24"/>
        </w:rPr>
        <w:t>594 г</w:t>
      </w:r>
      <w:proofErr w:type="gramStart"/>
      <w:r w:rsidRPr="000B02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B0293">
        <w:rPr>
          <w:rFonts w:ascii="Times New Roman" w:hAnsi="Times New Roman" w:cs="Times New Roman"/>
          <w:sz w:val="24"/>
          <w:szCs w:val="24"/>
        </w:rPr>
        <w:t xml:space="preserve">о н.э.- </w:t>
      </w:r>
    </w:p>
    <w:p w:rsidR="000B0293" w:rsidRPr="000B0293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93">
        <w:rPr>
          <w:rFonts w:ascii="Times New Roman" w:hAnsi="Times New Roman" w:cs="Times New Roman"/>
          <w:sz w:val="24"/>
          <w:szCs w:val="24"/>
        </w:rPr>
        <w:t>443г</w:t>
      </w:r>
      <w:proofErr w:type="gramStart"/>
      <w:r w:rsidRPr="000B02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B0293">
        <w:rPr>
          <w:rFonts w:ascii="Times New Roman" w:hAnsi="Times New Roman" w:cs="Times New Roman"/>
          <w:sz w:val="24"/>
          <w:szCs w:val="24"/>
        </w:rPr>
        <w:t xml:space="preserve">о н.э.- </w:t>
      </w:r>
    </w:p>
    <w:p w:rsidR="000B0293" w:rsidRPr="00D93D18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490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о н.э.- </w:t>
      </w:r>
    </w:p>
    <w:p w:rsidR="000B0293" w:rsidRPr="00D93D18" w:rsidRDefault="000B0293" w:rsidP="000B0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480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о н.э.- </w:t>
      </w:r>
    </w:p>
    <w:p w:rsidR="007C7F13" w:rsidRDefault="007C7F13" w:rsidP="006F78BB">
      <w:pPr>
        <w:tabs>
          <w:tab w:val="left" w:pos="227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C2EBA" w:rsidRDefault="003C2EBA" w:rsidP="006F78BB">
      <w:pPr>
        <w:tabs>
          <w:tab w:val="left" w:pos="2272"/>
        </w:tabs>
        <w:rPr>
          <w:rFonts w:ascii="Times New Roman" w:hAnsi="Times New Roman" w:cs="Times New Roman"/>
          <w:sz w:val="24"/>
          <w:szCs w:val="24"/>
        </w:rPr>
      </w:pPr>
      <w:r w:rsidRPr="003C2EBA">
        <w:rPr>
          <w:rFonts w:ascii="Times New Roman" w:hAnsi="Times New Roman" w:cs="Times New Roman"/>
          <w:sz w:val="24"/>
          <w:szCs w:val="24"/>
        </w:rPr>
        <w:object w:dxaOrig="7097" w:dyaOrig="5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65.5pt" o:ole="">
            <v:imagedata r:id="rId7" o:title=""/>
          </v:shape>
          <o:OLEObject Type="Embed" ProgID="PowerPoint.Slide.12" ShapeID="_x0000_i1025" DrawAspect="Content" ObjectID="_1457274062" r:id="rId8"/>
        </w:object>
      </w:r>
    </w:p>
    <w:p w:rsidR="003C2EBA" w:rsidRP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P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Default="003C2EBA" w:rsidP="003C2EBA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2EBA" w:rsidRP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P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Pr="003C2EBA" w:rsidRDefault="003C2EBA" w:rsidP="003C2EBA">
      <w:pPr>
        <w:rPr>
          <w:rFonts w:ascii="Times New Roman" w:hAnsi="Times New Roman" w:cs="Times New Roman"/>
          <w:sz w:val="24"/>
          <w:szCs w:val="24"/>
        </w:rPr>
      </w:pPr>
    </w:p>
    <w:p w:rsidR="003C2EBA" w:rsidRDefault="003C2EBA" w:rsidP="003C2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8BB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C2EBA" w:rsidRPr="006F78BB" w:rsidRDefault="003C2EBA" w:rsidP="003C2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b/>
                <w:sz w:val="24"/>
                <w:szCs w:val="24"/>
              </w:rPr>
              <w:t>Чему покровительствовала</w:t>
            </w:r>
          </w:p>
        </w:tc>
      </w:tr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Урания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</w:tr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Поэзии и музыки</w:t>
            </w:r>
          </w:p>
        </w:tc>
      </w:tr>
      <w:tr w:rsidR="003C2EBA" w:rsidRPr="006F78BB" w:rsidTr="008739B4">
        <w:trPr>
          <w:trHeight w:val="416"/>
        </w:trPr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Каллиопа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Эпической поэзии и науки</w:t>
            </w:r>
          </w:p>
        </w:tc>
      </w:tr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</w:tr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Мельпомена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Трагедии</w:t>
            </w:r>
          </w:p>
        </w:tc>
      </w:tr>
      <w:tr w:rsidR="003C2EBA" w:rsidRPr="006F78BB" w:rsidTr="008739B4"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Терпсихора</w:t>
            </w:r>
          </w:p>
        </w:tc>
        <w:tc>
          <w:tcPr>
            <w:tcW w:w="4785" w:type="dxa"/>
          </w:tcPr>
          <w:p w:rsidR="003C2EBA" w:rsidRPr="006F78BB" w:rsidRDefault="003C2EBA" w:rsidP="008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Танцев и хорового пения</w:t>
            </w:r>
          </w:p>
        </w:tc>
      </w:tr>
    </w:tbl>
    <w:p w:rsidR="000B0293" w:rsidRDefault="000B0293" w:rsidP="003C2EB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3C2EBA" w:rsidRPr="00D93D18" w:rsidRDefault="003C2EBA" w:rsidP="003C2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D18">
        <w:rPr>
          <w:rFonts w:ascii="Times New Roman" w:hAnsi="Times New Roman" w:cs="Times New Roman"/>
          <w:b/>
          <w:sz w:val="24"/>
          <w:szCs w:val="24"/>
        </w:rPr>
        <w:t>Даты</w:t>
      </w:r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338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о н.э.- битва при </w:t>
      </w:r>
      <w:proofErr w:type="spellStart"/>
      <w:r w:rsidRPr="00D93D18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 xml:space="preserve">334 г. до н.э.- Битва на </w:t>
      </w:r>
      <w:proofErr w:type="spellStart"/>
      <w:r w:rsidRPr="00D93D1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>раник</w:t>
      </w:r>
      <w:proofErr w:type="spellEnd"/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594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>о н.э.- реформы Солона</w:t>
      </w:r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443г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>о н.э.- избрание Перикла стратегом</w:t>
      </w:r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490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>о н.э.- Марафонская битва</w:t>
      </w:r>
    </w:p>
    <w:p w:rsidR="003C2EBA" w:rsidRPr="00D93D18" w:rsidRDefault="003C2EBA" w:rsidP="003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8">
        <w:rPr>
          <w:rFonts w:ascii="Times New Roman" w:hAnsi="Times New Roman" w:cs="Times New Roman"/>
          <w:sz w:val="24"/>
          <w:szCs w:val="24"/>
        </w:rPr>
        <w:t>480 г</w:t>
      </w:r>
      <w:proofErr w:type="gramStart"/>
      <w:r w:rsidRPr="00D93D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3D18">
        <w:rPr>
          <w:rFonts w:ascii="Times New Roman" w:hAnsi="Times New Roman" w:cs="Times New Roman"/>
          <w:sz w:val="24"/>
          <w:szCs w:val="24"/>
        </w:rPr>
        <w:t xml:space="preserve">о н.э.- </w:t>
      </w:r>
      <w:proofErr w:type="spellStart"/>
      <w:r w:rsidRPr="00D93D18">
        <w:rPr>
          <w:rFonts w:ascii="Times New Roman" w:hAnsi="Times New Roman" w:cs="Times New Roman"/>
          <w:sz w:val="24"/>
          <w:szCs w:val="24"/>
        </w:rPr>
        <w:t>Фермопильское</w:t>
      </w:r>
      <w:proofErr w:type="spellEnd"/>
      <w:r w:rsidRPr="00D93D18">
        <w:rPr>
          <w:rFonts w:ascii="Times New Roman" w:hAnsi="Times New Roman" w:cs="Times New Roman"/>
          <w:sz w:val="24"/>
          <w:szCs w:val="24"/>
        </w:rPr>
        <w:t xml:space="preserve"> сражение, </w:t>
      </w:r>
      <w:proofErr w:type="spellStart"/>
      <w:r w:rsidRPr="00D93D18">
        <w:rPr>
          <w:rFonts w:ascii="Times New Roman" w:hAnsi="Times New Roman" w:cs="Times New Roman"/>
          <w:sz w:val="24"/>
          <w:szCs w:val="24"/>
        </w:rPr>
        <w:t>Саламинская</w:t>
      </w:r>
      <w:proofErr w:type="spellEnd"/>
      <w:r w:rsidRPr="00D93D18">
        <w:rPr>
          <w:rFonts w:ascii="Times New Roman" w:hAnsi="Times New Roman" w:cs="Times New Roman"/>
          <w:sz w:val="24"/>
          <w:szCs w:val="24"/>
        </w:rPr>
        <w:t xml:space="preserve"> битва</w:t>
      </w:r>
    </w:p>
    <w:p w:rsidR="007C7F13" w:rsidRDefault="007C7F13" w:rsidP="003C2EBA">
      <w:pPr>
        <w:tabs>
          <w:tab w:val="left" w:pos="39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C2EBA" w:rsidRPr="003C2EBA" w:rsidRDefault="003C2EBA" w:rsidP="003C2EBA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3C2EBA">
        <w:rPr>
          <w:rFonts w:ascii="Times New Roman" w:hAnsi="Times New Roman" w:cs="Times New Roman"/>
          <w:sz w:val="24"/>
          <w:szCs w:val="24"/>
        </w:rPr>
        <w:object w:dxaOrig="7216" w:dyaOrig="5399">
          <v:shape id="_x0000_i1026" type="#_x0000_t75" style="width:360.75pt;height:239.25pt" o:ole="">
            <v:imagedata r:id="rId9" o:title=""/>
          </v:shape>
          <o:OLEObject Type="Embed" ProgID="PowerPoint.Slide.12" ShapeID="_x0000_i1026" DrawAspect="Content" ObjectID="_1457274063" r:id="rId10"/>
        </w:object>
      </w:r>
    </w:p>
    <w:sectPr w:rsidR="003C2EBA" w:rsidRPr="003C2EBA" w:rsidSect="00F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6C" w:rsidRDefault="0019346C" w:rsidP="006F78BB">
      <w:pPr>
        <w:spacing w:after="0" w:line="240" w:lineRule="auto"/>
      </w:pPr>
      <w:r>
        <w:separator/>
      </w:r>
    </w:p>
  </w:endnote>
  <w:endnote w:type="continuationSeparator" w:id="0">
    <w:p w:rsidR="0019346C" w:rsidRDefault="0019346C" w:rsidP="006F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6C" w:rsidRDefault="0019346C" w:rsidP="006F78BB">
      <w:pPr>
        <w:spacing w:after="0" w:line="240" w:lineRule="auto"/>
      </w:pPr>
      <w:r>
        <w:separator/>
      </w:r>
    </w:p>
  </w:footnote>
  <w:footnote w:type="continuationSeparator" w:id="0">
    <w:p w:rsidR="0019346C" w:rsidRDefault="0019346C" w:rsidP="006F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8F7"/>
    <w:multiLevelType w:val="hybridMultilevel"/>
    <w:tmpl w:val="5954887A"/>
    <w:lvl w:ilvl="0" w:tplc="25D85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8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E9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E5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28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CA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2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EF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09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BB"/>
    <w:rsid w:val="000B0293"/>
    <w:rsid w:val="00110625"/>
    <w:rsid w:val="0019346C"/>
    <w:rsid w:val="003C2EBA"/>
    <w:rsid w:val="00687927"/>
    <w:rsid w:val="006E50D3"/>
    <w:rsid w:val="006F78BB"/>
    <w:rsid w:val="007C7F13"/>
    <w:rsid w:val="00DD0E43"/>
    <w:rsid w:val="00EA19E8"/>
    <w:rsid w:val="00F0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8BB"/>
  </w:style>
  <w:style w:type="paragraph" w:styleId="a6">
    <w:name w:val="footer"/>
    <w:basedOn w:val="a"/>
    <w:link w:val="a7"/>
    <w:uiPriority w:val="99"/>
    <w:semiHidden/>
    <w:unhideWhenUsed/>
    <w:rsid w:val="006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</dc:creator>
  <cp:keywords/>
  <dc:description/>
  <cp:lastModifiedBy>Александр Коваль</cp:lastModifiedBy>
  <cp:revision>6</cp:revision>
  <dcterms:created xsi:type="dcterms:W3CDTF">2014-03-24T06:28:00Z</dcterms:created>
  <dcterms:modified xsi:type="dcterms:W3CDTF">2014-03-25T13:35:00Z</dcterms:modified>
</cp:coreProperties>
</file>