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FD2" w:rsidRPr="00D04FD2" w:rsidRDefault="00D04FD2" w:rsidP="00D04FD2">
      <w:pPr>
        <w:ind w:firstLine="0"/>
        <w:jc w:val="center"/>
        <w:rPr>
          <w:sz w:val="28"/>
          <w:szCs w:val="28"/>
        </w:rPr>
      </w:pPr>
      <w:bookmarkStart w:id="0" w:name="_Hlk504334320"/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14DAD" w:rsidRPr="00D14DAD" w:rsidTr="00DE049A">
        <w:trPr>
          <w:trHeight w:val="512"/>
        </w:trPr>
        <w:tc>
          <w:tcPr>
            <w:tcW w:w="2268" w:type="dxa"/>
            <w:vAlign w:val="center"/>
          </w:tcPr>
          <w:p w:rsidR="00DE049A" w:rsidRPr="00D14DAD" w:rsidRDefault="00DE049A" w:rsidP="007D2D02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D14DAD">
              <w:rPr>
                <w:b/>
                <w:color w:val="000000" w:themeColor="text1"/>
                <w:szCs w:val="24"/>
              </w:rPr>
              <w:t>Автор, ФИ</w:t>
            </w:r>
          </w:p>
        </w:tc>
        <w:tc>
          <w:tcPr>
            <w:tcW w:w="7938" w:type="dxa"/>
            <w:vAlign w:val="center"/>
          </w:tcPr>
          <w:p w:rsidR="00DE049A" w:rsidRPr="00D14DAD" w:rsidRDefault="00487951" w:rsidP="00D04FD2">
            <w:pPr>
              <w:ind w:firstLine="0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Журкевич</w:t>
            </w:r>
            <w:proofErr w:type="spellEnd"/>
            <w:r>
              <w:rPr>
                <w:color w:val="000000" w:themeColor="text1"/>
                <w:szCs w:val="24"/>
              </w:rPr>
              <w:t xml:space="preserve"> Дарья</w:t>
            </w:r>
          </w:p>
        </w:tc>
      </w:tr>
      <w:tr w:rsidR="00D14DAD" w:rsidRPr="00D14DAD" w:rsidTr="00DE049A">
        <w:tc>
          <w:tcPr>
            <w:tcW w:w="2268" w:type="dxa"/>
            <w:vAlign w:val="center"/>
          </w:tcPr>
          <w:p w:rsidR="00DE049A" w:rsidRPr="00D14DAD" w:rsidRDefault="00DE049A" w:rsidP="007D2D02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Класс</w:t>
            </w:r>
          </w:p>
        </w:tc>
        <w:tc>
          <w:tcPr>
            <w:tcW w:w="7938" w:type="dxa"/>
            <w:vAlign w:val="center"/>
          </w:tcPr>
          <w:p w:rsidR="00DE049A" w:rsidRPr="00D14DAD" w:rsidRDefault="00487951" w:rsidP="007D2D02">
            <w:pPr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</w:tr>
      <w:tr w:rsidR="00D14DAD" w:rsidRPr="00D14DAD" w:rsidTr="00DE049A">
        <w:tc>
          <w:tcPr>
            <w:tcW w:w="2268" w:type="dxa"/>
            <w:vAlign w:val="center"/>
          </w:tcPr>
          <w:p w:rsidR="00DE049A" w:rsidRPr="00D14DAD" w:rsidRDefault="00DE049A" w:rsidP="007D2D02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D14DAD">
              <w:rPr>
                <w:b/>
                <w:color w:val="000000" w:themeColor="text1"/>
                <w:szCs w:val="24"/>
              </w:rPr>
              <w:t>Название работы</w:t>
            </w:r>
          </w:p>
        </w:tc>
        <w:tc>
          <w:tcPr>
            <w:tcW w:w="7938" w:type="dxa"/>
            <w:vAlign w:val="center"/>
          </w:tcPr>
          <w:p w:rsidR="00DE049A" w:rsidRPr="00D14DAD" w:rsidRDefault="00487951" w:rsidP="007D2D02">
            <w:pPr>
              <w:ind w:firstLine="0"/>
              <w:rPr>
                <w:color w:val="000000" w:themeColor="text1"/>
                <w:szCs w:val="24"/>
              </w:rPr>
            </w:pPr>
            <w:r w:rsidRPr="00487951">
              <w:rPr>
                <w:b/>
                <w:color w:val="000000" w:themeColor="text1"/>
                <w:szCs w:val="24"/>
              </w:rPr>
              <w:t xml:space="preserve">Считать быстро </w:t>
            </w:r>
            <w:proofErr w:type="gramStart"/>
            <w:r w:rsidRPr="00487951">
              <w:rPr>
                <w:b/>
                <w:color w:val="000000" w:themeColor="text1"/>
                <w:szCs w:val="24"/>
              </w:rPr>
              <w:t>- это</w:t>
            </w:r>
            <w:proofErr w:type="gramEnd"/>
            <w:r w:rsidRPr="00487951">
              <w:rPr>
                <w:b/>
                <w:color w:val="000000" w:themeColor="text1"/>
                <w:szCs w:val="24"/>
              </w:rPr>
              <w:t xml:space="preserve"> просто</w:t>
            </w:r>
          </w:p>
        </w:tc>
      </w:tr>
      <w:tr w:rsidR="00D14DAD" w:rsidRPr="00D14DAD" w:rsidTr="00DE049A">
        <w:tc>
          <w:tcPr>
            <w:tcW w:w="2268" w:type="dxa"/>
            <w:vAlign w:val="center"/>
          </w:tcPr>
          <w:p w:rsidR="00DE049A" w:rsidRPr="00B01BC8" w:rsidRDefault="00DE049A" w:rsidP="007D2D02">
            <w:pPr>
              <w:ind w:firstLine="0"/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</w:pPr>
            <w:r w:rsidRPr="00B01BC8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Тип работы (определяет ЭКСПЕРТ)</w:t>
            </w:r>
          </w:p>
        </w:tc>
        <w:tc>
          <w:tcPr>
            <w:tcW w:w="7938" w:type="dxa"/>
            <w:vAlign w:val="center"/>
          </w:tcPr>
          <w:p w:rsidR="00DE049A" w:rsidRPr="00B01BC8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B01BC8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И</w:t>
            </w:r>
            <w:r w:rsidRPr="00B01BC8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Исследовательская работа</w:t>
            </w:r>
          </w:p>
        </w:tc>
      </w:tr>
      <w:tr w:rsidR="00D14DAD" w:rsidRPr="00D14DAD" w:rsidTr="00DE049A">
        <w:tc>
          <w:tcPr>
            <w:tcW w:w="2268" w:type="dxa"/>
            <w:vMerge w:val="restart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 xml:space="preserve">П </w:t>
            </w:r>
            <w:r w:rsidRPr="00D14DAD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— Проектно-исследовательская работа</w:t>
            </w:r>
          </w:p>
        </w:tc>
      </w:tr>
      <w:tr w:rsidR="00D14DAD" w:rsidRPr="00D14DAD" w:rsidTr="00DE049A">
        <w:tc>
          <w:tcPr>
            <w:tcW w:w="2268" w:type="dxa"/>
            <w:vMerge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Д</w:t>
            </w:r>
            <w:r w:rsidRPr="00D14DAD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</w:t>
            </w:r>
            <w:r w:rsidRPr="00B01BC8">
              <w:rPr>
                <w:rFonts w:eastAsiaTheme="minorHAnsi" w:cstheme="minorBidi"/>
                <w:color w:val="000000" w:themeColor="text1"/>
                <w:szCs w:val="24"/>
                <w:highlight w:val="green"/>
                <w:lang w:eastAsia="en-US"/>
              </w:rPr>
              <w:t>Другое</w:t>
            </w:r>
            <w:r w:rsidRPr="00D14DAD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(эссе, </w:t>
            </w:r>
            <w:r w:rsidRPr="001A4426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реферат, лабораторная работа и</w:t>
            </w:r>
            <w:r w:rsidRPr="00D14DAD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т.д.)</w:t>
            </w:r>
          </w:p>
        </w:tc>
      </w:tr>
    </w:tbl>
    <w:p w:rsidR="00174C68" w:rsidRPr="00904553" w:rsidRDefault="00174C68" w:rsidP="00174C68">
      <w:pPr>
        <w:ind w:firstLine="0"/>
        <w:rPr>
          <w:sz w:val="28"/>
          <w:szCs w:val="28"/>
        </w:rPr>
      </w:pPr>
    </w:p>
    <w:p w:rsidR="00D04FD2" w:rsidRPr="00904553" w:rsidRDefault="00DE049A" w:rsidP="00D04FD2">
      <w:pPr>
        <w:ind w:firstLine="0"/>
        <w:jc w:val="center"/>
        <w:rPr>
          <w:b/>
          <w:sz w:val="28"/>
          <w:szCs w:val="28"/>
        </w:rPr>
      </w:pPr>
      <w:bookmarkStart w:id="1" w:name="_Hlk505850355"/>
      <w:r>
        <w:rPr>
          <w:b/>
          <w:sz w:val="28"/>
          <w:szCs w:val="28"/>
        </w:rPr>
        <w:t>Рекомендации</w:t>
      </w:r>
      <w:r w:rsidR="00D04FD2" w:rsidRPr="00904553">
        <w:rPr>
          <w:b/>
          <w:sz w:val="28"/>
          <w:szCs w:val="28"/>
        </w:rPr>
        <w:t xml:space="preserve"> эксперта</w:t>
      </w:r>
    </w:p>
    <w:bookmarkEnd w:id="1"/>
    <w:p w:rsidR="00ED66AC" w:rsidRDefault="00ED66AC" w:rsidP="00ED66AC">
      <w:pPr>
        <w:ind w:firstLine="0"/>
        <w:rPr>
          <w:sz w:val="28"/>
          <w:szCs w:val="28"/>
        </w:rPr>
      </w:pPr>
    </w:p>
    <w:p w:rsidR="00B01BC8" w:rsidRDefault="00B01BC8" w:rsidP="00BC5F59">
      <w:pPr>
        <w:ind w:firstLine="567"/>
        <w:rPr>
          <w:szCs w:val="24"/>
        </w:rPr>
      </w:pPr>
      <w:r>
        <w:rPr>
          <w:szCs w:val="24"/>
        </w:rPr>
        <w:t>Дарья</w:t>
      </w:r>
      <w:r w:rsidR="001A4426">
        <w:rPr>
          <w:szCs w:val="24"/>
        </w:rPr>
        <w:t>,</w:t>
      </w:r>
      <w:r>
        <w:rPr>
          <w:szCs w:val="24"/>
        </w:rPr>
        <w:t xml:space="preserve"> ты уже представляла нам эксперименты с шоколадом, а теперь тебя заинтересовал быстрый счёт!</w:t>
      </w:r>
    </w:p>
    <w:p w:rsidR="00B01BC8" w:rsidRDefault="00B01BC8" w:rsidP="00BC5F59">
      <w:pPr>
        <w:ind w:firstLine="567"/>
        <w:rPr>
          <w:szCs w:val="24"/>
        </w:rPr>
      </w:pPr>
      <w:r>
        <w:rPr>
          <w:szCs w:val="24"/>
        </w:rPr>
        <w:t xml:space="preserve">Обрати внимание на формулировку цели в своей работе! «Освоить способы быстрого счёта» – это означает, что ты хочешь «научиться». А «исследовать» – означает, что ты хочешь узнать закономерности об явлении. О твоём стремлении научиться говорят и задачи, которые ты ставишь! Поэтому, в этом году я не могу отметить твою работу как исследовательскую. НО! Ты правильно подошла к тому, </w:t>
      </w:r>
      <w:r w:rsidR="00D00064">
        <w:rPr>
          <w:szCs w:val="24"/>
        </w:rPr>
        <w:t xml:space="preserve">как </w:t>
      </w:r>
      <w:r>
        <w:rPr>
          <w:szCs w:val="24"/>
        </w:rPr>
        <w:t>провести педагогический эксперимент</w:t>
      </w:r>
      <w:r w:rsidR="00D00064">
        <w:rPr>
          <w:szCs w:val="24"/>
        </w:rPr>
        <w:t xml:space="preserve">: </w:t>
      </w:r>
      <w:r>
        <w:rPr>
          <w:szCs w:val="24"/>
        </w:rPr>
        <w:t>попросила ребят использовать разные приёмы счёта, произвела измерения первый раз</w:t>
      </w:r>
      <w:r w:rsidR="00D00064">
        <w:rPr>
          <w:szCs w:val="24"/>
        </w:rPr>
        <w:t xml:space="preserve">, </w:t>
      </w:r>
      <w:proofErr w:type="gramStart"/>
      <w:r w:rsidR="00D00064">
        <w:rPr>
          <w:szCs w:val="24"/>
        </w:rPr>
        <w:t xml:space="preserve">и, </w:t>
      </w:r>
      <w:r>
        <w:rPr>
          <w:szCs w:val="24"/>
        </w:rPr>
        <w:t xml:space="preserve"> спустя</w:t>
      </w:r>
      <w:proofErr w:type="gramEnd"/>
      <w:r>
        <w:rPr>
          <w:szCs w:val="24"/>
        </w:rPr>
        <w:t xml:space="preserve"> несколько уроков (!), а не сразу</w:t>
      </w:r>
      <w:r w:rsidR="00D00064">
        <w:rPr>
          <w:szCs w:val="24"/>
        </w:rPr>
        <w:t>,</w:t>
      </w:r>
      <w:r>
        <w:rPr>
          <w:szCs w:val="24"/>
        </w:rPr>
        <w:t xml:space="preserve"> произвела измерения повторно. Вот только бы знать «несколько</w:t>
      </w:r>
      <w:r w:rsidR="00D00064">
        <w:rPr>
          <w:szCs w:val="24"/>
        </w:rPr>
        <w:t xml:space="preserve"> уроков</w:t>
      </w:r>
      <w:bookmarkStart w:id="2" w:name="_GoBack"/>
      <w:bookmarkEnd w:id="2"/>
      <w:r>
        <w:rPr>
          <w:szCs w:val="24"/>
        </w:rPr>
        <w:t>» — это сколько?</w:t>
      </w:r>
    </w:p>
    <w:p w:rsidR="007E1CFE" w:rsidRDefault="007E1CFE" w:rsidP="00BC5F59">
      <w:pPr>
        <w:ind w:firstLine="567"/>
        <w:rPr>
          <w:szCs w:val="24"/>
        </w:rPr>
      </w:pPr>
      <w:r>
        <w:rPr>
          <w:szCs w:val="24"/>
        </w:rPr>
        <w:t xml:space="preserve">Очень важно относится внимательно к записям. Внимательно проверь </w:t>
      </w:r>
      <w:r w:rsidRPr="007E1CFE">
        <w:rPr>
          <w:i/>
          <w:szCs w:val="24"/>
        </w:rPr>
        <w:t>корректность</w:t>
      </w:r>
      <w:r>
        <w:rPr>
          <w:szCs w:val="24"/>
        </w:rPr>
        <w:t xml:space="preserve"> записи в разделе «Умножение любого числа на 11». Возможно, там нужны скобочки. </w:t>
      </w:r>
    </w:p>
    <w:p w:rsidR="007E1CFE" w:rsidRDefault="00B01BC8" w:rsidP="00BC5F59">
      <w:pPr>
        <w:ind w:firstLine="567"/>
        <w:rPr>
          <w:szCs w:val="24"/>
        </w:rPr>
      </w:pPr>
      <w:r>
        <w:rPr>
          <w:szCs w:val="24"/>
        </w:rPr>
        <w:t xml:space="preserve">А ещё у меня вызвала любопытство математическая закономерность в разделе «Умножение любого числа на 12». Дело вот в чём: можешь ли ты </w:t>
      </w:r>
      <w:r w:rsidRPr="00B01BC8">
        <w:rPr>
          <w:i/>
          <w:szCs w:val="24"/>
        </w:rPr>
        <w:t>доказать</w:t>
      </w:r>
      <w:r w:rsidR="007E1CFE" w:rsidRPr="007E1CFE">
        <w:rPr>
          <w:szCs w:val="24"/>
        </w:rPr>
        <w:t xml:space="preserve"> на</w:t>
      </w:r>
      <w:r w:rsidR="007E1CFE">
        <w:rPr>
          <w:szCs w:val="24"/>
        </w:rPr>
        <w:t xml:space="preserve"> будущий год, что этот способ будет работать с любыми числами? Обязательно ли нужно брать четырёхзначное число, а если оно пятизначное?</w:t>
      </w:r>
    </w:p>
    <w:p w:rsidR="007E1CFE" w:rsidRDefault="007E1CFE" w:rsidP="00BC5F59">
      <w:pPr>
        <w:ind w:firstLine="567"/>
        <w:rPr>
          <w:szCs w:val="24"/>
        </w:rPr>
      </w:pPr>
      <w:r>
        <w:rPr>
          <w:szCs w:val="24"/>
        </w:rPr>
        <w:t>Подумай над математическими загадками в твоей работе!</w:t>
      </w:r>
    </w:p>
    <w:p w:rsidR="00B01BC8" w:rsidRDefault="007E1CFE" w:rsidP="00BC5F59">
      <w:pPr>
        <w:ind w:firstLine="567"/>
        <w:rPr>
          <w:szCs w:val="24"/>
        </w:rPr>
      </w:pPr>
      <w:r>
        <w:rPr>
          <w:szCs w:val="24"/>
        </w:rPr>
        <w:t xml:space="preserve"> </w:t>
      </w:r>
    </w:p>
    <w:p w:rsidR="008357B8" w:rsidRDefault="008357B8" w:rsidP="00771121">
      <w:pPr>
        <w:ind w:firstLine="567"/>
        <w:rPr>
          <w:szCs w:val="24"/>
        </w:rPr>
      </w:pPr>
    </w:p>
    <w:p w:rsidR="00BC5F59" w:rsidRPr="00BC5F59" w:rsidRDefault="00BC5F59" w:rsidP="00BC5F59">
      <w:pPr>
        <w:ind w:firstLine="567"/>
        <w:jc w:val="center"/>
        <w:rPr>
          <w:szCs w:val="24"/>
        </w:rPr>
      </w:pPr>
      <w:r>
        <w:rPr>
          <w:szCs w:val="24"/>
        </w:rPr>
        <w:t>Желаю удачи при подготовке выступления!</w:t>
      </w:r>
    </w:p>
    <w:p w:rsidR="00BC5F59" w:rsidRDefault="00BC5F59" w:rsidP="00BC5F59">
      <w:pPr>
        <w:ind w:firstLine="567"/>
        <w:rPr>
          <w:szCs w:val="24"/>
        </w:rPr>
      </w:pPr>
    </w:p>
    <w:p w:rsidR="00ED66AC" w:rsidRDefault="00ED66AC" w:rsidP="00AD3B89">
      <w:pPr>
        <w:tabs>
          <w:tab w:val="left" w:pos="142"/>
          <w:tab w:val="left" w:pos="284"/>
        </w:tabs>
        <w:ind w:firstLine="426"/>
        <w:rPr>
          <w:szCs w:val="24"/>
        </w:rPr>
      </w:pPr>
    </w:p>
    <w:p w:rsidR="007D2D02" w:rsidRPr="00D14DAD" w:rsidRDefault="00B979A1" w:rsidP="00174C68">
      <w:pPr>
        <w:ind w:firstLine="0"/>
        <w:rPr>
          <w:szCs w:val="24"/>
        </w:rPr>
      </w:pPr>
      <w:r w:rsidRPr="00D14DAD">
        <w:rPr>
          <w:szCs w:val="24"/>
        </w:rPr>
        <w:t xml:space="preserve">  </w:t>
      </w:r>
    </w:p>
    <w:p w:rsidR="005A4A8B" w:rsidRPr="00D14DAD" w:rsidRDefault="00EC0329" w:rsidP="00174C68">
      <w:pPr>
        <w:ind w:firstLine="0"/>
        <w:rPr>
          <w:szCs w:val="24"/>
        </w:rPr>
      </w:pPr>
      <w:r w:rsidRPr="00D14DAD">
        <w:rPr>
          <w:szCs w:val="24"/>
        </w:rPr>
        <w:t>Руцкая Ксения Анатольевна,</w:t>
      </w:r>
    </w:p>
    <w:p w:rsidR="00EC0329" w:rsidRPr="00D14DAD" w:rsidRDefault="00EC0329" w:rsidP="00174C68">
      <w:pPr>
        <w:ind w:firstLine="0"/>
        <w:rPr>
          <w:szCs w:val="24"/>
        </w:rPr>
      </w:pPr>
      <w:r w:rsidRPr="00D14DAD">
        <w:rPr>
          <w:szCs w:val="24"/>
        </w:rPr>
        <w:t>канд.</w:t>
      </w:r>
      <w:r w:rsidR="00C1180C">
        <w:rPr>
          <w:szCs w:val="24"/>
        </w:rPr>
        <w:t> </w:t>
      </w:r>
      <w:proofErr w:type="spellStart"/>
      <w:r w:rsidRPr="00D14DAD">
        <w:rPr>
          <w:szCs w:val="24"/>
        </w:rPr>
        <w:t>пед</w:t>
      </w:r>
      <w:proofErr w:type="spellEnd"/>
      <w:r w:rsidRPr="00D14DAD">
        <w:rPr>
          <w:szCs w:val="24"/>
        </w:rPr>
        <w:t>.</w:t>
      </w:r>
      <w:r w:rsidR="00C1180C">
        <w:rPr>
          <w:szCs w:val="24"/>
        </w:rPr>
        <w:t> </w:t>
      </w:r>
      <w:r w:rsidRPr="00D14DAD">
        <w:rPr>
          <w:szCs w:val="24"/>
        </w:rPr>
        <w:t>наук, доцент,</w:t>
      </w:r>
    </w:p>
    <w:p w:rsidR="00EC0329" w:rsidRPr="00D14DAD" w:rsidRDefault="00EC0329" w:rsidP="00174C68">
      <w:pPr>
        <w:ind w:firstLine="0"/>
        <w:rPr>
          <w:szCs w:val="24"/>
        </w:rPr>
      </w:pPr>
      <w:r w:rsidRPr="00D14DAD">
        <w:rPr>
          <w:szCs w:val="24"/>
        </w:rPr>
        <w:t xml:space="preserve">доцент каф. </w:t>
      </w:r>
      <w:proofErr w:type="spellStart"/>
      <w:r w:rsidRPr="00D14DAD">
        <w:rPr>
          <w:szCs w:val="24"/>
        </w:rPr>
        <w:t>ИТОиНО</w:t>
      </w:r>
      <w:proofErr w:type="spellEnd"/>
      <w:r w:rsidRPr="00D14DAD">
        <w:rPr>
          <w:szCs w:val="24"/>
        </w:rPr>
        <w:t xml:space="preserve"> </w:t>
      </w:r>
    </w:p>
    <w:p w:rsidR="00EC0329" w:rsidRDefault="00EC0329" w:rsidP="00174C68">
      <w:pPr>
        <w:ind w:firstLine="0"/>
        <w:rPr>
          <w:szCs w:val="24"/>
        </w:rPr>
      </w:pPr>
      <w:r w:rsidRPr="00D14DAD">
        <w:rPr>
          <w:szCs w:val="24"/>
        </w:rPr>
        <w:t xml:space="preserve">Институт педагогики, психологии и социологии СФУ  </w:t>
      </w:r>
    </w:p>
    <w:p w:rsidR="00771121" w:rsidRDefault="00771121">
      <w:pPr>
        <w:spacing w:after="160" w:line="259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771121" w:rsidRPr="00D14DAD" w:rsidRDefault="00771121" w:rsidP="00174C68">
      <w:pPr>
        <w:ind w:firstLine="0"/>
        <w:rPr>
          <w:szCs w:val="24"/>
        </w:rPr>
      </w:pPr>
    </w:p>
    <w:p w:rsidR="005A4A8B" w:rsidRPr="00904553" w:rsidRDefault="005A4A8B" w:rsidP="00174C68">
      <w:pPr>
        <w:ind w:firstLine="0"/>
        <w:rPr>
          <w:szCs w:val="24"/>
        </w:rPr>
      </w:pPr>
    </w:p>
    <w:tbl>
      <w:tblPr>
        <w:tblStyle w:val="a3"/>
        <w:tblW w:w="10167" w:type="dxa"/>
        <w:tblInd w:w="-572" w:type="dxa"/>
        <w:tblLook w:val="04A0" w:firstRow="1" w:lastRow="0" w:firstColumn="1" w:lastColumn="0" w:noHBand="0" w:noVBand="1"/>
      </w:tblPr>
      <w:tblGrid>
        <w:gridCol w:w="821"/>
        <w:gridCol w:w="2106"/>
        <w:gridCol w:w="5705"/>
        <w:gridCol w:w="891"/>
        <w:gridCol w:w="644"/>
      </w:tblGrid>
      <w:tr w:rsidR="007D2D02" w:rsidRPr="00904553" w:rsidTr="000667D3">
        <w:trPr>
          <w:trHeight w:val="834"/>
        </w:trPr>
        <w:tc>
          <w:tcPr>
            <w:tcW w:w="821" w:type="dxa"/>
            <w:vAlign w:val="center"/>
          </w:tcPr>
          <w:p w:rsidR="007D2D02" w:rsidRPr="00ED66AC" w:rsidRDefault="00D14DAD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szCs w:val="24"/>
              </w:rPr>
              <w:br w:type="page"/>
            </w:r>
            <w:r w:rsidR="007D2D02" w:rsidRPr="00ED66A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06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Расшифровка критерия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  <w:lang w:val="en-US"/>
              </w:rPr>
              <w:t>Max</w:t>
            </w:r>
          </w:p>
        </w:tc>
      </w:tr>
      <w:tr w:rsidR="007D2D02" w:rsidRPr="00904553" w:rsidTr="000667D3">
        <w:trPr>
          <w:trHeight w:val="440"/>
        </w:trPr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Оценка собственных достижений автора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Использование знаний вне школьной программы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Используются знания, явно выходящие за рамки школьной программы.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BC5F59">
              <w:rPr>
                <w:sz w:val="22"/>
                <w:szCs w:val="22"/>
                <w:highlight w:val="green"/>
              </w:rPr>
              <w:t>Используются знания школьной программы,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Не используются знания,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Научное и практическое значение результатов работы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5A4A8B">
        <w:trPr>
          <w:trHeight w:val="698"/>
        </w:trPr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Указаны возможные области применения результатов 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>Указаны возможные области применения результатов или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Научное и практическое значение не указано.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2106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Новизна работы</w:t>
            </w: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ED66AC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1.3.1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Субъективная новизна</w:t>
            </w:r>
          </w:p>
        </w:tc>
        <w:tc>
          <w:tcPr>
            <w:tcW w:w="5705" w:type="dxa"/>
            <w:vAlign w:val="center"/>
          </w:tcPr>
          <w:p w:rsidR="007D2D02" w:rsidRPr="007E1CFE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E1CFE">
              <w:rPr>
                <w:sz w:val="22"/>
                <w:szCs w:val="22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 Текст содержит явные ответы на вопросы: что было известно до выполнения работы? Что было сделано самостоятельно? Что было сделано в совместной деятельности (с руководителем, соавтором, родителями и т.д.)?</w:t>
            </w:r>
          </w:p>
        </w:tc>
        <w:tc>
          <w:tcPr>
            <w:tcW w:w="891" w:type="dxa"/>
            <w:vAlign w:val="center"/>
          </w:tcPr>
          <w:p w:rsidR="007D2D02" w:rsidRPr="007E1CFE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E1CFE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7E1CFE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E1CF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CFE">
              <w:rPr>
                <w:sz w:val="22"/>
                <w:szCs w:val="22"/>
                <w:highlight w:val="green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</w:t>
            </w:r>
          </w:p>
        </w:tc>
        <w:tc>
          <w:tcPr>
            <w:tcW w:w="891" w:type="dxa"/>
            <w:vAlign w:val="center"/>
          </w:tcPr>
          <w:p w:rsidR="007D2D02" w:rsidRPr="007E1CF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CFE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8357B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Из текста не ясно являются полученные результаты итогом изучения работ других авторов или результатом самостоятельного открытия.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ED66AC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1.3.2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Объективная новизна</w:t>
            </w: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Получены объективно новые результаты (результат может быть опубликован в научном журнале). 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E1CFE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E1CFE">
              <w:rPr>
                <w:sz w:val="22"/>
                <w:szCs w:val="22"/>
              </w:rPr>
              <w:t>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7E1CFE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E1CFE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E1CF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CFE">
              <w:rPr>
                <w:sz w:val="22"/>
                <w:szCs w:val="22"/>
                <w:highlight w:val="green"/>
              </w:rPr>
              <w:t>Характеристика новизны отсутствует.</w:t>
            </w:r>
          </w:p>
        </w:tc>
        <w:tc>
          <w:tcPr>
            <w:tcW w:w="891" w:type="dxa"/>
            <w:vAlign w:val="center"/>
          </w:tcPr>
          <w:p w:rsidR="007D2D02" w:rsidRPr="007E1CF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CFE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Достоверность результатов работы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707AA9" w:rsidTr="00980532">
        <w:trPr>
          <w:trHeight w:val="1118"/>
        </w:trPr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Результаты прошли экспертную оценку (докладывались на конференции, опубликованы в научной статье), в работе приведено обоснование всех полученных результатов или ссылки на соответствующие публикации.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>В работе приведено полное обоснование всех полученных результатов</w:t>
            </w:r>
          </w:p>
        </w:tc>
        <w:tc>
          <w:tcPr>
            <w:tcW w:w="891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Результаты работы получены неадекватными методами или не обоснованы.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rPr>
          <w:trHeight w:val="546"/>
        </w:trPr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Эрудированность автора в рассматриваемой области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6</w:t>
            </w: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Использование известных результатов и научных фактов в работе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Явно указано, какие результаты и научные факты используются в работе, приведены соответствующие ссылки.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>Из текста работы ясно, какие известные результаты и научные факты используются. Ссылки отсутствуют.</w:t>
            </w:r>
          </w:p>
        </w:tc>
        <w:tc>
          <w:tcPr>
            <w:tcW w:w="891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Из текста работы не ясно, на какие известные результаты и научные факты опирается автор.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Знакомство с современным состоянием проблемы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Знакомство с современным состоянием проблемы</w:t>
            </w:r>
          </w:p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8357B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8357B8">
              <w:rPr>
                <w:sz w:val="22"/>
                <w:szCs w:val="22"/>
                <w:highlight w:val="green"/>
              </w:rPr>
              <w:t>Для характеристики современного состояния проблемы автор ссылается на результаты международных исследований; на работы российского, регионального уровня.</w:t>
            </w:r>
          </w:p>
        </w:tc>
        <w:tc>
          <w:tcPr>
            <w:tcW w:w="891" w:type="dxa"/>
            <w:vAlign w:val="center"/>
          </w:tcPr>
          <w:p w:rsidR="007D2D02" w:rsidRPr="008357B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8357B8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8357B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8357B8">
              <w:rPr>
                <w:sz w:val="22"/>
                <w:szCs w:val="22"/>
              </w:rPr>
              <w:t>Для характеристики современного состояния проблемы автор использует работы местного значения, не имеющие статус публикаций</w:t>
            </w:r>
          </w:p>
        </w:tc>
        <w:tc>
          <w:tcPr>
            <w:tcW w:w="891" w:type="dxa"/>
            <w:vAlign w:val="center"/>
          </w:tcPr>
          <w:p w:rsidR="007D2D02" w:rsidRPr="008357B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8357B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8357B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8357B8">
              <w:rPr>
                <w:sz w:val="22"/>
                <w:szCs w:val="22"/>
              </w:rPr>
              <w:t>Характеристика современного состояния проблемы отсутствует</w:t>
            </w:r>
          </w:p>
        </w:tc>
        <w:tc>
          <w:tcPr>
            <w:tcW w:w="891" w:type="dxa"/>
            <w:vAlign w:val="center"/>
          </w:tcPr>
          <w:p w:rsidR="007D2D02" w:rsidRPr="008357B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8357B8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Полнота цитируемой литературы, ссылки на известные работы ученых и исследователей, занимающихся данной проблемой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707AA9" w:rsidTr="00771121">
        <w:trPr>
          <w:trHeight w:val="992"/>
        </w:trPr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 xml:space="preserve">Сделан обзор литературы по вопросу исследования. Обязательно рассматриваются известные работы учёных и исследователей, занимающихся данной проблемой. 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>Рассмотренной литературы по вопросу исследования достаточно для его проведения описанного исследования.</w:t>
            </w:r>
          </w:p>
        </w:tc>
        <w:tc>
          <w:tcPr>
            <w:tcW w:w="891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Отсутствуют признаки работы с литературой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rPr>
          <w:trHeight w:val="383"/>
        </w:trPr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Композиция работы и её особенность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Согласованность цели и проблемы</w:t>
            </w: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Цель сформулирована в проверяемой форме и соответствует описанной проблеме.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Цель сформулирована как процесс (недостижима), но не имеется явных рассогласований с описанной проблемой.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Имеется рассогласование цели и проблемы, либо цель или проблема не сформулированы.</w:t>
            </w:r>
          </w:p>
        </w:tc>
        <w:tc>
          <w:tcPr>
            <w:tcW w:w="891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Согласованность цели и задач</w:t>
            </w: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Формулировка задач соответствует заявленной цели и их количество достаточно для её достижения (не менее трёх)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E1CF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CFE">
              <w:rPr>
                <w:sz w:val="22"/>
                <w:szCs w:val="22"/>
                <w:highlight w:val="green"/>
              </w:rPr>
              <w:t xml:space="preserve">Формулировка некоторых из перечисленных задач соответствует заявленной цели. </w:t>
            </w:r>
          </w:p>
        </w:tc>
        <w:tc>
          <w:tcPr>
            <w:tcW w:w="891" w:type="dxa"/>
            <w:vAlign w:val="center"/>
          </w:tcPr>
          <w:p w:rsidR="007D2D02" w:rsidRPr="007E1CF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CFE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E1CFE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E1CFE">
              <w:rPr>
                <w:sz w:val="22"/>
                <w:szCs w:val="22"/>
              </w:rPr>
              <w:t>Формулировка задач не соответствует заявленной цели или отсутствует.</w:t>
            </w:r>
          </w:p>
        </w:tc>
        <w:tc>
          <w:tcPr>
            <w:tcW w:w="891" w:type="dxa"/>
            <w:vAlign w:val="center"/>
          </w:tcPr>
          <w:p w:rsidR="007D2D02" w:rsidRPr="007E1CFE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E1CFE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Согласованность методов с целями и задачами</w:t>
            </w: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 xml:space="preserve">Используемые методы и методики соответствуют заявленным цели и задачам. 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Используемые методы и методики в целом соответствуют заявленным цели и задачам (отдельные методы могут быть не описаны или приведены формально).</w:t>
            </w:r>
          </w:p>
        </w:tc>
        <w:tc>
          <w:tcPr>
            <w:tcW w:w="891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Описанное исследование не соответствует заявленным методам и методикам.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Согласованность задач и результатов</w:t>
            </w:r>
          </w:p>
        </w:tc>
        <w:tc>
          <w:tcPr>
            <w:tcW w:w="5705" w:type="dxa"/>
            <w:vAlign w:val="center"/>
          </w:tcPr>
          <w:p w:rsidR="007D2D02" w:rsidRPr="007E1CF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CFE">
              <w:rPr>
                <w:sz w:val="22"/>
                <w:szCs w:val="22"/>
                <w:highlight w:val="green"/>
              </w:rPr>
              <w:t>Полученные результаты соответствуют сформулированным задачам (по каждой задаче получен один или несколько результатов.</w:t>
            </w:r>
          </w:p>
        </w:tc>
        <w:tc>
          <w:tcPr>
            <w:tcW w:w="891" w:type="dxa"/>
            <w:vAlign w:val="center"/>
          </w:tcPr>
          <w:p w:rsidR="007D2D02" w:rsidRPr="007E1CF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E1CFE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E1CFE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E1CFE">
              <w:rPr>
                <w:sz w:val="22"/>
                <w:szCs w:val="22"/>
              </w:rPr>
              <w:t xml:space="preserve">Дано подробное описание всех полученных результатов, не соотнесенное </w:t>
            </w:r>
            <w:proofErr w:type="gramStart"/>
            <w:r w:rsidRPr="007E1CFE">
              <w:rPr>
                <w:sz w:val="22"/>
                <w:szCs w:val="22"/>
              </w:rPr>
              <w:t>с сформулированными</w:t>
            </w:r>
            <w:proofErr w:type="gramEnd"/>
            <w:r w:rsidRPr="007E1CFE">
              <w:rPr>
                <w:sz w:val="22"/>
                <w:szCs w:val="22"/>
              </w:rPr>
              <w:t xml:space="preserve"> задачами.</w:t>
            </w:r>
          </w:p>
        </w:tc>
        <w:tc>
          <w:tcPr>
            <w:tcW w:w="891" w:type="dxa"/>
            <w:vAlign w:val="center"/>
          </w:tcPr>
          <w:p w:rsidR="007D2D02" w:rsidRPr="007E1CFE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E1CFE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E1CFE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E1CFE">
              <w:rPr>
                <w:sz w:val="22"/>
                <w:szCs w:val="22"/>
              </w:rPr>
              <w:t>Описано решение основных задач, результаты не сформулированы</w:t>
            </w:r>
          </w:p>
        </w:tc>
        <w:tc>
          <w:tcPr>
            <w:tcW w:w="891" w:type="dxa"/>
            <w:vAlign w:val="center"/>
          </w:tcPr>
          <w:p w:rsidR="007D2D02" w:rsidRPr="007E1CFE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7E1CFE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Структура работы (имеются: аннотация, введение, цель, постановка задачи, основное содержание, выводы, список литературы)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707AA9" w:rsidTr="000667D3">
        <w:trPr>
          <w:trHeight w:val="444"/>
        </w:trPr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3.2.1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 xml:space="preserve">Аннотация </w:t>
            </w:r>
          </w:p>
        </w:tc>
        <w:tc>
          <w:tcPr>
            <w:tcW w:w="5705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 xml:space="preserve">Полно представляет работу и структурирована в соответствии с требованиями к оформлению работы. </w:t>
            </w:r>
          </w:p>
        </w:tc>
        <w:tc>
          <w:tcPr>
            <w:tcW w:w="891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Неполно отражает проделанную работу, при этом обязательно содержит: цель, характеристика полученных результатов, вклада автора, три значимых источника из библиографического списка.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Не отражает сущность проделанной работы или выполнено с грубыми нарушениями требований к оформлению работы.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3.2.2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Текст работы</w:t>
            </w:r>
          </w:p>
        </w:tc>
        <w:tc>
          <w:tcPr>
            <w:tcW w:w="5705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 xml:space="preserve">Работа содержит все необходимые разделы (введение, основное содержание, заключение, список литературы, приложение, если необходимо), и её содержание структурировано в соответствии с этими разделами согласно требованиям к оформлению (Приложение №6). </w:t>
            </w:r>
          </w:p>
        </w:tc>
        <w:tc>
          <w:tcPr>
            <w:tcW w:w="891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Работа чётко структурирована, обязательно содержит раздел «Список литературы». Изложение не соответствует требованиям к оформлению работ (Приложение №6).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В работе отсутствуют отдельные разделы. Содержание не структурировано.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9523" w:type="dxa"/>
            <w:gridSpan w:val="4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3.3 Грамотность автора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3.3.1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Грамотное изложение исследования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3.3.1.1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Постановка проблемы</w:t>
            </w: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Проблема сформулирована в форме противоречия или дефицита средств деятельности.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 xml:space="preserve">Обозначено отсутствие необходимых знаний для автора.  </w:t>
            </w:r>
          </w:p>
        </w:tc>
        <w:tc>
          <w:tcPr>
            <w:tcW w:w="891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 xml:space="preserve">Проблема не сформулирована. 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3.3.1.2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Корректная постановка цели</w:t>
            </w:r>
          </w:p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 xml:space="preserve">Цель сформулирована в проверяемой форме. 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Цель сформулирована как процесс (т.е. недостижима).</w:t>
            </w:r>
          </w:p>
        </w:tc>
        <w:tc>
          <w:tcPr>
            <w:tcW w:w="891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Формулировка цели отсутствует.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3.3.1.3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Методы и методики исследования</w:t>
            </w:r>
          </w:p>
        </w:tc>
        <w:tc>
          <w:tcPr>
            <w:tcW w:w="5705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Применяемые методы, процедуры, способы исследования описаны со ссылками на источник или авторство (в случае авторских методик исследования приведено их подробное описание).</w:t>
            </w:r>
          </w:p>
        </w:tc>
        <w:tc>
          <w:tcPr>
            <w:tcW w:w="891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Применяемые методы, процедуры, способы исследования описаны без ссылок на источник или авторство.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Отсутствует описание используемых методов и методик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3.3.1.4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Описание результатов</w:t>
            </w: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Результаты сформулированы в тезисной форме.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B979A1">
        <w:trPr>
          <w:trHeight w:val="639"/>
        </w:trPr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Результаты сформулированы в описательной форме, с нечеткой логической структурой.</w:t>
            </w:r>
          </w:p>
        </w:tc>
        <w:tc>
          <w:tcPr>
            <w:tcW w:w="891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Результаты не сформулированы.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3.3.2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</w:rPr>
            </w:pPr>
            <w:r w:rsidRPr="00ED66AC">
              <w:rPr>
                <w:b/>
                <w:sz w:val="22"/>
                <w:szCs w:val="22"/>
              </w:rPr>
              <w:t>Грамотное оформление текста работы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</w:rPr>
            </w:pPr>
            <w:r w:rsidRPr="00ED66AC">
              <w:rPr>
                <w:b/>
                <w:sz w:val="22"/>
              </w:rPr>
              <w:t>2</w:t>
            </w:r>
          </w:p>
        </w:tc>
      </w:tr>
      <w:tr w:rsidR="007D2D02" w:rsidRPr="00707AA9" w:rsidTr="00904553">
        <w:trPr>
          <w:trHeight w:val="1415"/>
        </w:trPr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Текст написан грамотно с точки зрения русского языка и библиографический список оформлен в соответствии с требованиями, содержит ссылки не менее, чем на 3 достоверных печатных источника.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904553">
        <w:trPr>
          <w:trHeight w:val="1561"/>
        </w:trPr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Имеются незначительное количество орфографических, пунктуационных опечаток, незначительные нарушения в оформлении библиографического списка, содержащего не менее 3 достоверных печатных источников.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7AD3" w:rsidTr="00904553">
        <w:trPr>
          <w:trHeight w:val="1409"/>
        </w:trPr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Много орфографических, пунктуационных опечаток или неправильно оформлен (отсутствует) библиографический список. Отсутствуют ссылки на литературные источники, используемые в данной работе.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bookmarkEnd w:id="0"/>
    </w:tbl>
    <w:p w:rsidR="00174C68" w:rsidRPr="00174C68" w:rsidRDefault="00174C68" w:rsidP="00174C68">
      <w:pPr>
        <w:ind w:firstLine="0"/>
        <w:rPr>
          <w:bCs/>
          <w:szCs w:val="24"/>
        </w:rPr>
      </w:pPr>
    </w:p>
    <w:sectPr w:rsidR="00174C68" w:rsidRPr="00174C68" w:rsidSect="00C1180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0572C"/>
    <w:multiLevelType w:val="hybridMultilevel"/>
    <w:tmpl w:val="82A2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60459"/>
    <w:multiLevelType w:val="hybridMultilevel"/>
    <w:tmpl w:val="77D6B6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91"/>
    <w:rsid w:val="00003461"/>
    <w:rsid w:val="00060CBC"/>
    <w:rsid w:val="0009149F"/>
    <w:rsid w:val="00113E50"/>
    <w:rsid w:val="0015125E"/>
    <w:rsid w:val="00157D76"/>
    <w:rsid w:val="00174C68"/>
    <w:rsid w:val="00183C96"/>
    <w:rsid w:val="001A4426"/>
    <w:rsid w:val="001E5E8E"/>
    <w:rsid w:val="00204455"/>
    <w:rsid w:val="00264615"/>
    <w:rsid w:val="0029119B"/>
    <w:rsid w:val="002D4EE3"/>
    <w:rsid w:val="002D4FDE"/>
    <w:rsid w:val="00391210"/>
    <w:rsid w:val="003B1939"/>
    <w:rsid w:val="003C303E"/>
    <w:rsid w:val="003C711D"/>
    <w:rsid w:val="003E7E58"/>
    <w:rsid w:val="003F3765"/>
    <w:rsid w:val="00487951"/>
    <w:rsid w:val="005242DF"/>
    <w:rsid w:val="00552ADD"/>
    <w:rsid w:val="00577CF8"/>
    <w:rsid w:val="005A4A8B"/>
    <w:rsid w:val="00621E07"/>
    <w:rsid w:val="006814EE"/>
    <w:rsid w:val="006A7FA9"/>
    <w:rsid w:val="00707AA9"/>
    <w:rsid w:val="007310C8"/>
    <w:rsid w:val="0076071B"/>
    <w:rsid w:val="00764C9F"/>
    <w:rsid w:val="00766A09"/>
    <w:rsid w:val="00771121"/>
    <w:rsid w:val="00775D30"/>
    <w:rsid w:val="007A0A91"/>
    <w:rsid w:val="007D2D02"/>
    <w:rsid w:val="007E1CFE"/>
    <w:rsid w:val="00805C3C"/>
    <w:rsid w:val="00830EF4"/>
    <w:rsid w:val="008357B8"/>
    <w:rsid w:val="008E1564"/>
    <w:rsid w:val="00901D09"/>
    <w:rsid w:val="00904553"/>
    <w:rsid w:val="00907AD3"/>
    <w:rsid w:val="00920D60"/>
    <w:rsid w:val="00927176"/>
    <w:rsid w:val="00930968"/>
    <w:rsid w:val="00935409"/>
    <w:rsid w:val="0093700B"/>
    <w:rsid w:val="00980532"/>
    <w:rsid w:val="00A2296E"/>
    <w:rsid w:val="00A24F01"/>
    <w:rsid w:val="00A57E58"/>
    <w:rsid w:val="00A679F1"/>
    <w:rsid w:val="00A700E9"/>
    <w:rsid w:val="00A75467"/>
    <w:rsid w:val="00A901CD"/>
    <w:rsid w:val="00AD3B89"/>
    <w:rsid w:val="00AD5414"/>
    <w:rsid w:val="00AD777E"/>
    <w:rsid w:val="00AE321F"/>
    <w:rsid w:val="00B01BC8"/>
    <w:rsid w:val="00B166F6"/>
    <w:rsid w:val="00B25446"/>
    <w:rsid w:val="00B979A1"/>
    <w:rsid w:val="00BC5F59"/>
    <w:rsid w:val="00C1180C"/>
    <w:rsid w:val="00C23978"/>
    <w:rsid w:val="00D00064"/>
    <w:rsid w:val="00D04FD2"/>
    <w:rsid w:val="00D119F7"/>
    <w:rsid w:val="00D14DAD"/>
    <w:rsid w:val="00D20104"/>
    <w:rsid w:val="00DE049A"/>
    <w:rsid w:val="00DF6398"/>
    <w:rsid w:val="00E16A08"/>
    <w:rsid w:val="00E403E4"/>
    <w:rsid w:val="00E513C1"/>
    <w:rsid w:val="00E7328A"/>
    <w:rsid w:val="00EC0329"/>
    <w:rsid w:val="00ED66AC"/>
    <w:rsid w:val="00F14553"/>
    <w:rsid w:val="00F549B8"/>
    <w:rsid w:val="00FD14CC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2F94"/>
  <w15:docId w15:val="{BC6F4711-2B12-42CF-B371-3896AC7F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7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340E-6367-450C-8DA1-B862DB7E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Kseniya Bazhenova</dc:creator>
  <cp:lastModifiedBy>Kseniya Bazhenova</cp:lastModifiedBy>
  <cp:revision>5</cp:revision>
  <cp:lastPrinted>2018-02-08T03:58:00Z</cp:lastPrinted>
  <dcterms:created xsi:type="dcterms:W3CDTF">2018-02-19T17:29:00Z</dcterms:created>
  <dcterms:modified xsi:type="dcterms:W3CDTF">2018-02-19T17:48:00Z</dcterms:modified>
</cp:coreProperties>
</file>